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306" w:rsidRPr="00B47E32" w:rsidRDefault="00D76306" w:rsidP="00D76306">
      <w:pPr>
        <w:pBdr>
          <w:top w:val="single" w:sz="4" w:space="1" w:color="auto"/>
        </w:pBdr>
        <w:jc w:val="center"/>
        <w:rPr>
          <w:rFonts w:ascii="Arial" w:hAnsi="Arial" w:cs="Arial"/>
          <w:b/>
        </w:rPr>
      </w:pPr>
      <w:bookmarkStart w:id="0" w:name="_GoBack"/>
      <w:bookmarkEnd w:id="0"/>
    </w:p>
    <w:p w:rsidR="00FF6735" w:rsidRPr="00B47E32" w:rsidRDefault="00F51C64" w:rsidP="00F51C64">
      <w:pPr>
        <w:jc w:val="center"/>
        <w:rPr>
          <w:rFonts w:ascii="Arial" w:hAnsi="Arial" w:cs="Arial"/>
          <w:b/>
        </w:rPr>
      </w:pPr>
      <w:r w:rsidRPr="00B47E32">
        <w:rPr>
          <w:rFonts w:ascii="Arial" w:hAnsi="Arial" w:cs="Arial"/>
          <w:b/>
        </w:rPr>
        <w:t>O B R A Z L O Ž E N J E</w:t>
      </w:r>
    </w:p>
    <w:p w:rsidR="00F51C64" w:rsidRPr="00B47E32" w:rsidRDefault="00F51C64" w:rsidP="00F51C64">
      <w:pPr>
        <w:jc w:val="center"/>
        <w:rPr>
          <w:rFonts w:ascii="Arial" w:hAnsi="Arial" w:cs="Arial"/>
          <w:b/>
        </w:rPr>
      </w:pPr>
      <w:r w:rsidRPr="00B47E32">
        <w:rPr>
          <w:rFonts w:ascii="Arial" w:hAnsi="Arial" w:cs="Arial"/>
          <w:b/>
        </w:rPr>
        <w:t>uz Godišnji obračun Proračuna Grada Ivanca</w:t>
      </w:r>
    </w:p>
    <w:p w:rsidR="00F51C64" w:rsidRPr="00B47E32" w:rsidRDefault="00234A2E" w:rsidP="00F51C64">
      <w:pPr>
        <w:jc w:val="center"/>
        <w:rPr>
          <w:rFonts w:ascii="Arial" w:hAnsi="Arial" w:cs="Arial"/>
          <w:b/>
        </w:rPr>
      </w:pPr>
      <w:r>
        <w:rPr>
          <w:rFonts w:ascii="Arial" w:hAnsi="Arial" w:cs="Arial"/>
          <w:b/>
        </w:rPr>
        <w:t xml:space="preserve"> za 2013</w:t>
      </w:r>
      <w:r w:rsidR="00F51C64" w:rsidRPr="00B47E32">
        <w:rPr>
          <w:rFonts w:ascii="Arial" w:hAnsi="Arial" w:cs="Arial"/>
          <w:b/>
        </w:rPr>
        <w:t>. godinu</w:t>
      </w:r>
    </w:p>
    <w:p w:rsidR="00F51C64" w:rsidRPr="00B47E32" w:rsidRDefault="00F51C64" w:rsidP="00D76306">
      <w:pPr>
        <w:pBdr>
          <w:bottom w:val="single" w:sz="4" w:space="1" w:color="auto"/>
        </w:pBdr>
        <w:jc w:val="center"/>
        <w:rPr>
          <w:rFonts w:ascii="Arial" w:hAnsi="Arial" w:cs="Arial"/>
          <w:b/>
        </w:rPr>
      </w:pPr>
    </w:p>
    <w:p w:rsidR="00D76306" w:rsidRPr="00B47E32" w:rsidRDefault="00D76306" w:rsidP="00D76306">
      <w:pPr>
        <w:jc w:val="both"/>
        <w:rPr>
          <w:rFonts w:ascii="Arial" w:hAnsi="Arial" w:cs="Arial"/>
          <w:b/>
        </w:rPr>
      </w:pPr>
    </w:p>
    <w:p w:rsidR="00EC72A1" w:rsidRDefault="00D76306" w:rsidP="00D76306">
      <w:pPr>
        <w:jc w:val="both"/>
        <w:rPr>
          <w:rFonts w:ascii="Arial" w:hAnsi="Arial" w:cs="Arial"/>
          <w:sz w:val="22"/>
          <w:szCs w:val="22"/>
        </w:rPr>
      </w:pPr>
      <w:r w:rsidRPr="00B47E32">
        <w:rPr>
          <w:rFonts w:ascii="Arial" w:hAnsi="Arial" w:cs="Arial"/>
          <w:b/>
        </w:rPr>
        <w:tab/>
      </w:r>
      <w:r w:rsidR="00220198" w:rsidRPr="00B47E32">
        <w:rPr>
          <w:rFonts w:ascii="Arial" w:hAnsi="Arial" w:cs="Arial"/>
          <w:sz w:val="22"/>
          <w:szCs w:val="22"/>
        </w:rPr>
        <w:t>Godišnji obraču</w:t>
      </w:r>
      <w:r w:rsidR="009E3E6D">
        <w:rPr>
          <w:rFonts w:ascii="Arial" w:hAnsi="Arial" w:cs="Arial"/>
          <w:sz w:val="22"/>
          <w:szCs w:val="22"/>
        </w:rPr>
        <w:t>n Proračuna Grada Ivanca za 201</w:t>
      </w:r>
      <w:r w:rsidR="007D634A">
        <w:rPr>
          <w:rFonts w:ascii="Arial" w:hAnsi="Arial" w:cs="Arial"/>
          <w:sz w:val="22"/>
          <w:szCs w:val="22"/>
        </w:rPr>
        <w:t>3</w:t>
      </w:r>
      <w:r w:rsidR="00220198" w:rsidRPr="00B47E32">
        <w:rPr>
          <w:rFonts w:ascii="Arial" w:hAnsi="Arial" w:cs="Arial"/>
          <w:sz w:val="22"/>
          <w:szCs w:val="22"/>
        </w:rPr>
        <w:t xml:space="preserve">. godinu </w:t>
      </w:r>
      <w:r w:rsidR="00973AB7" w:rsidRPr="00B47E32">
        <w:rPr>
          <w:rFonts w:ascii="Arial" w:hAnsi="Arial" w:cs="Arial"/>
          <w:sz w:val="22"/>
          <w:szCs w:val="22"/>
        </w:rPr>
        <w:t xml:space="preserve">iskazuje </w:t>
      </w:r>
      <w:r w:rsidR="00446940">
        <w:rPr>
          <w:rFonts w:ascii="Arial" w:hAnsi="Arial" w:cs="Arial"/>
          <w:sz w:val="22"/>
          <w:szCs w:val="22"/>
        </w:rPr>
        <w:t>realizaciju</w:t>
      </w:r>
      <w:r w:rsidR="00220198" w:rsidRPr="00B47E32">
        <w:rPr>
          <w:rFonts w:ascii="Arial" w:hAnsi="Arial" w:cs="Arial"/>
          <w:sz w:val="22"/>
          <w:szCs w:val="22"/>
        </w:rPr>
        <w:t xml:space="preserve"> Proračuna Grada</w:t>
      </w:r>
      <w:r w:rsidR="008057AD">
        <w:rPr>
          <w:rFonts w:ascii="Arial" w:hAnsi="Arial" w:cs="Arial"/>
          <w:sz w:val="22"/>
          <w:szCs w:val="22"/>
        </w:rPr>
        <w:t xml:space="preserve"> Ivanca za 201</w:t>
      </w:r>
      <w:r w:rsidR="007D634A">
        <w:rPr>
          <w:rFonts w:ascii="Arial" w:hAnsi="Arial" w:cs="Arial"/>
          <w:sz w:val="22"/>
          <w:szCs w:val="22"/>
        </w:rPr>
        <w:t>3</w:t>
      </w:r>
      <w:r w:rsidR="00973AB7" w:rsidRPr="00B47E32">
        <w:rPr>
          <w:rFonts w:ascii="Arial" w:hAnsi="Arial" w:cs="Arial"/>
          <w:sz w:val="22"/>
          <w:szCs w:val="22"/>
        </w:rPr>
        <w:t>. godinu u skladu</w:t>
      </w:r>
      <w:r w:rsidR="00EC72A1" w:rsidRPr="00B47E32">
        <w:rPr>
          <w:rFonts w:ascii="Arial" w:hAnsi="Arial" w:cs="Arial"/>
          <w:sz w:val="22"/>
          <w:szCs w:val="22"/>
        </w:rPr>
        <w:t xml:space="preserve"> sa</w:t>
      </w:r>
      <w:r w:rsidR="00973AB7" w:rsidRPr="00B47E32">
        <w:rPr>
          <w:rFonts w:ascii="Arial" w:hAnsi="Arial" w:cs="Arial"/>
          <w:sz w:val="22"/>
          <w:szCs w:val="22"/>
        </w:rPr>
        <w:t xml:space="preserve"> </w:t>
      </w:r>
      <w:r w:rsidR="00EC72A1" w:rsidRPr="00B47E32">
        <w:rPr>
          <w:rFonts w:ascii="Arial" w:hAnsi="Arial" w:cs="Arial"/>
          <w:sz w:val="22"/>
          <w:szCs w:val="22"/>
        </w:rPr>
        <w:t xml:space="preserve">sadržajem Proračuna, propisanog </w:t>
      </w:r>
      <w:r w:rsidR="00E5695C">
        <w:rPr>
          <w:rFonts w:ascii="Arial" w:hAnsi="Arial" w:cs="Arial"/>
          <w:sz w:val="22"/>
          <w:szCs w:val="22"/>
        </w:rPr>
        <w:t>Zakonom o proračunu i Pravilnikom o polugodišnjem i godišnjem izvještaju o izvršenju proračuna.</w:t>
      </w:r>
    </w:p>
    <w:p w:rsidR="00FA7B58" w:rsidRDefault="00FA7B58" w:rsidP="00D76306">
      <w:pPr>
        <w:jc w:val="both"/>
        <w:rPr>
          <w:rFonts w:ascii="Arial" w:hAnsi="Arial" w:cs="Arial"/>
          <w:sz w:val="22"/>
          <w:szCs w:val="22"/>
        </w:rPr>
      </w:pPr>
    </w:p>
    <w:p w:rsidR="00FA7B58" w:rsidRPr="00FA7B58" w:rsidRDefault="00FA7B58" w:rsidP="00FA7B58">
      <w:pPr>
        <w:ind w:firstLine="708"/>
        <w:jc w:val="both"/>
        <w:rPr>
          <w:rFonts w:ascii="Arial" w:hAnsi="Arial" w:cs="Arial"/>
          <w:sz w:val="22"/>
          <w:szCs w:val="22"/>
        </w:rPr>
      </w:pPr>
      <w:r w:rsidRPr="00FA7B58">
        <w:rPr>
          <w:rFonts w:ascii="Arial" w:hAnsi="Arial" w:cs="Arial"/>
          <w:sz w:val="22"/>
          <w:szCs w:val="22"/>
        </w:rPr>
        <w:t>Proračun grada Ivanca za 201</w:t>
      </w:r>
      <w:r w:rsidR="007D634A">
        <w:rPr>
          <w:rFonts w:ascii="Arial" w:hAnsi="Arial" w:cs="Arial"/>
          <w:sz w:val="22"/>
          <w:szCs w:val="22"/>
        </w:rPr>
        <w:t>3</w:t>
      </w:r>
      <w:r w:rsidRPr="00FA7B58">
        <w:rPr>
          <w:rFonts w:ascii="Arial" w:hAnsi="Arial" w:cs="Arial"/>
          <w:sz w:val="22"/>
          <w:szCs w:val="22"/>
        </w:rPr>
        <w:t>. godinu donesen je dana 2</w:t>
      </w:r>
      <w:r w:rsidR="007D634A">
        <w:rPr>
          <w:rFonts w:ascii="Arial" w:hAnsi="Arial" w:cs="Arial"/>
          <w:sz w:val="22"/>
          <w:szCs w:val="22"/>
        </w:rPr>
        <w:t>1</w:t>
      </w:r>
      <w:r w:rsidRPr="00FA7B58">
        <w:rPr>
          <w:rFonts w:ascii="Arial" w:hAnsi="Arial" w:cs="Arial"/>
          <w:sz w:val="22"/>
          <w:szCs w:val="22"/>
        </w:rPr>
        <w:t>. prosinca 201</w:t>
      </w:r>
      <w:r w:rsidR="007D634A">
        <w:rPr>
          <w:rFonts w:ascii="Arial" w:hAnsi="Arial" w:cs="Arial"/>
          <w:sz w:val="22"/>
          <w:szCs w:val="22"/>
        </w:rPr>
        <w:t>2. godine na 32</w:t>
      </w:r>
      <w:r w:rsidRPr="00FA7B58">
        <w:rPr>
          <w:rFonts w:ascii="Arial" w:hAnsi="Arial" w:cs="Arial"/>
          <w:sz w:val="22"/>
          <w:szCs w:val="22"/>
        </w:rPr>
        <w:t xml:space="preserve">. sjednici Gradskog vijeća, a objavljen je u Službenom vjesniku Varaždinske županije broj </w:t>
      </w:r>
      <w:r w:rsidR="007D634A">
        <w:rPr>
          <w:rFonts w:ascii="Arial" w:hAnsi="Arial" w:cs="Arial"/>
          <w:sz w:val="22"/>
          <w:szCs w:val="22"/>
        </w:rPr>
        <w:t>53/12</w:t>
      </w:r>
      <w:r w:rsidRPr="00FA7B58">
        <w:rPr>
          <w:rFonts w:ascii="Arial" w:hAnsi="Arial" w:cs="Arial"/>
          <w:sz w:val="22"/>
          <w:szCs w:val="22"/>
        </w:rPr>
        <w:t>.</w:t>
      </w:r>
    </w:p>
    <w:p w:rsidR="00FA7B58" w:rsidRPr="00FA7B58" w:rsidRDefault="00FA7B58" w:rsidP="00FA7B58">
      <w:pPr>
        <w:jc w:val="both"/>
        <w:rPr>
          <w:rFonts w:ascii="Arial" w:hAnsi="Arial" w:cs="Arial"/>
          <w:sz w:val="22"/>
          <w:szCs w:val="22"/>
        </w:rPr>
      </w:pPr>
      <w:r w:rsidRPr="00FA7B58">
        <w:rPr>
          <w:rFonts w:ascii="Arial" w:hAnsi="Arial" w:cs="Arial"/>
          <w:sz w:val="22"/>
          <w:szCs w:val="22"/>
        </w:rPr>
        <w:tab/>
        <w:t>U izvještajnom razdoblju donijete su Izmjene i dopune Proračuna za 2012. godinu</w:t>
      </w:r>
      <w:r w:rsidR="007D634A">
        <w:rPr>
          <w:rFonts w:ascii="Arial" w:hAnsi="Arial" w:cs="Arial"/>
          <w:sz w:val="22"/>
          <w:szCs w:val="22"/>
        </w:rPr>
        <w:t>, i to dva puta, prve izmjene i dopune Proračuna, na 4</w:t>
      </w:r>
      <w:r w:rsidRPr="00FA7B58">
        <w:rPr>
          <w:rFonts w:ascii="Arial" w:hAnsi="Arial" w:cs="Arial"/>
          <w:sz w:val="22"/>
          <w:szCs w:val="22"/>
        </w:rPr>
        <w:t>. sjedn</w:t>
      </w:r>
      <w:r w:rsidR="007D634A">
        <w:rPr>
          <w:rFonts w:ascii="Arial" w:hAnsi="Arial" w:cs="Arial"/>
          <w:sz w:val="22"/>
          <w:szCs w:val="22"/>
        </w:rPr>
        <w:t>ici Gradskoga vijeća, održanoj 18. studenog 2013</w:t>
      </w:r>
      <w:r w:rsidRPr="00FA7B58">
        <w:rPr>
          <w:rFonts w:ascii="Arial" w:hAnsi="Arial" w:cs="Arial"/>
          <w:sz w:val="22"/>
          <w:szCs w:val="22"/>
        </w:rPr>
        <w:t xml:space="preserve">. godine, objavljene u Službenom vjesniku Varaždinske županije broj </w:t>
      </w:r>
      <w:r w:rsidR="007D634A">
        <w:rPr>
          <w:rFonts w:ascii="Arial" w:hAnsi="Arial" w:cs="Arial"/>
          <w:sz w:val="22"/>
          <w:szCs w:val="22"/>
        </w:rPr>
        <w:t>63/13, i druge izmjene i dopune Proračuna, na 5. sjednici Gradskog vijeća, održanoj 23. prosinca 2013. godine, objavljene u Službenom vjesniku Varaždinske županije broj 73/13</w:t>
      </w:r>
      <w:r w:rsidRPr="00FA7B58">
        <w:rPr>
          <w:rFonts w:ascii="Arial" w:hAnsi="Arial" w:cs="Arial"/>
          <w:sz w:val="22"/>
          <w:szCs w:val="22"/>
        </w:rPr>
        <w:t>.</w:t>
      </w:r>
    </w:p>
    <w:p w:rsidR="00FA7B58" w:rsidRPr="00FA7B58" w:rsidRDefault="00FA7B58" w:rsidP="00FA7B58">
      <w:pPr>
        <w:jc w:val="both"/>
        <w:rPr>
          <w:rFonts w:ascii="Arial" w:hAnsi="Arial" w:cs="Arial"/>
          <w:sz w:val="22"/>
          <w:szCs w:val="22"/>
        </w:rPr>
      </w:pPr>
      <w:r w:rsidRPr="00FA7B58">
        <w:rPr>
          <w:rFonts w:ascii="Arial" w:hAnsi="Arial" w:cs="Arial"/>
          <w:sz w:val="22"/>
          <w:szCs w:val="22"/>
        </w:rPr>
        <w:tab/>
        <w:t>Sukladno Odluci o izvršavanju Proračuna Grada Ivanca za 201</w:t>
      </w:r>
      <w:r w:rsidR="007D634A">
        <w:rPr>
          <w:rFonts w:ascii="Arial" w:hAnsi="Arial" w:cs="Arial"/>
          <w:sz w:val="22"/>
          <w:szCs w:val="22"/>
        </w:rPr>
        <w:t>3</w:t>
      </w:r>
      <w:r w:rsidRPr="00FA7B58">
        <w:rPr>
          <w:rFonts w:ascii="Arial" w:hAnsi="Arial" w:cs="Arial"/>
          <w:sz w:val="22"/>
          <w:szCs w:val="22"/>
        </w:rPr>
        <w:t>.</w:t>
      </w:r>
      <w:r w:rsidR="007D634A">
        <w:rPr>
          <w:rFonts w:ascii="Arial" w:hAnsi="Arial" w:cs="Arial"/>
          <w:sz w:val="22"/>
          <w:szCs w:val="22"/>
        </w:rPr>
        <w:t xml:space="preserve"> godinu, Gradonačelnik je 30. prosinca 2013</w:t>
      </w:r>
      <w:r w:rsidRPr="00FA7B58">
        <w:rPr>
          <w:rFonts w:ascii="Arial" w:hAnsi="Arial" w:cs="Arial"/>
          <w:sz w:val="22"/>
          <w:szCs w:val="22"/>
        </w:rPr>
        <w:t>. godine donio Zaključak kojim je preraspodjelio sredstva Proračuna, te je o istom izvijestio Gradsko vijeće Grada Ivanca na</w:t>
      </w:r>
      <w:r>
        <w:rPr>
          <w:rFonts w:ascii="Arial" w:hAnsi="Arial" w:cs="Arial"/>
          <w:sz w:val="22"/>
          <w:szCs w:val="22"/>
        </w:rPr>
        <w:t xml:space="preserve"> prvoj narednoj sjednici, a koja</w:t>
      </w:r>
      <w:r w:rsidRPr="00FA7B58">
        <w:rPr>
          <w:rFonts w:ascii="Arial" w:hAnsi="Arial" w:cs="Arial"/>
          <w:sz w:val="22"/>
          <w:szCs w:val="22"/>
        </w:rPr>
        <w:t xml:space="preserve"> je održana </w:t>
      </w:r>
      <w:r w:rsidR="007D634A">
        <w:rPr>
          <w:rFonts w:ascii="Arial" w:hAnsi="Arial" w:cs="Arial"/>
          <w:sz w:val="22"/>
          <w:szCs w:val="22"/>
        </w:rPr>
        <w:t>10. ožujka 2014. godine</w:t>
      </w:r>
      <w:r w:rsidRPr="00FA7B58">
        <w:rPr>
          <w:rFonts w:ascii="Arial" w:hAnsi="Arial" w:cs="Arial"/>
          <w:sz w:val="22"/>
          <w:szCs w:val="22"/>
        </w:rPr>
        <w:t>.</w:t>
      </w:r>
    </w:p>
    <w:p w:rsidR="00FA7B58" w:rsidRPr="00B47E32" w:rsidRDefault="00FA7B58" w:rsidP="00D76306">
      <w:pPr>
        <w:jc w:val="both"/>
        <w:rPr>
          <w:rFonts w:ascii="Arial" w:hAnsi="Arial" w:cs="Arial"/>
          <w:sz w:val="22"/>
          <w:szCs w:val="22"/>
        </w:rPr>
      </w:pPr>
    </w:p>
    <w:p w:rsidR="00EC72A1" w:rsidRPr="00B47E32" w:rsidRDefault="00EC72A1" w:rsidP="00D76306">
      <w:pPr>
        <w:jc w:val="both"/>
        <w:rPr>
          <w:rFonts w:ascii="Arial" w:hAnsi="Arial" w:cs="Arial"/>
          <w:sz w:val="22"/>
          <w:szCs w:val="22"/>
        </w:rPr>
      </w:pPr>
      <w:r w:rsidRPr="00B47E32">
        <w:rPr>
          <w:rFonts w:ascii="Arial" w:hAnsi="Arial" w:cs="Arial"/>
          <w:sz w:val="22"/>
          <w:szCs w:val="22"/>
        </w:rPr>
        <w:tab/>
        <w:t>Opći dio Proračuna čini Račun prihoda i rashoda</w:t>
      </w:r>
      <w:r w:rsidR="007F388C">
        <w:rPr>
          <w:rFonts w:ascii="Arial" w:hAnsi="Arial" w:cs="Arial"/>
          <w:sz w:val="22"/>
          <w:szCs w:val="22"/>
        </w:rPr>
        <w:t>, Račun financiranja i Sredstva za pokriće iz prethodnih godina</w:t>
      </w:r>
      <w:r w:rsidR="00921C27" w:rsidRPr="00B47E32">
        <w:rPr>
          <w:rFonts w:ascii="Arial" w:hAnsi="Arial" w:cs="Arial"/>
          <w:sz w:val="22"/>
          <w:szCs w:val="22"/>
        </w:rPr>
        <w:t xml:space="preserve">, dok </w:t>
      </w:r>
      <w:r w:rsidR="004473DF" w:rsidRPr="00B47E32">
        <w:rPr>
          <w:rFonts w:ascii="Arial" w:hAnsi="Arial" w:cs="Arial"/>
          <w:sz w:val="22"/>
          <w:szCs w:val="22"/>
        </w:rPr>
        <w:t>je</w:t>
      </w:r>
      <w:r w:rsidR="00921C27" w:rsidRPr="00B47E32">
        <w:rPr>
          <w:rFonts w:ascii="Arial" w:hAnsi="Arial" w:cs="Arial"/>
          <w:sz w:val="22"/>
          <w:szCs w:val="22"/>
        </w:rPr>
        <w:t xml:space="preserve"> u Posebnom djelu </w:t>
      </w:r>
      <w:r w:rsidR="004473DF" w:rsidRPr="00B47E32">
        <w:rPr>
          <w:rFonts w:ascii="Arial" w:hAnsi="Arial" w:cs="Arial"/>
          <w:sz w:val="22"/>
          <w:szCs w:val="22"/>
        </w:rPr>
        <w:t>dano izvršenje</w:t>
      </w:r>
      <w:r w:rsidR="00921C27" w:rsidRPr="00B47E32">
        <w:rPr>
          <w:rFonts w:ascii="Arial" w:hAnsi="Arial" w:cs="Arial"/>
          <w:sz w:val="22"/>
          <w:szCs w:val="22"/>
        </w:rPr>
        <w:t xml:space="preserve"> Proračuna </w:t>
      </w:r>
      <w:r w:rsidR="008C2622" w:rsidRPr="00B47E32">
        <w:rPr>
          <w:rFonts w:ascii="Arial" w:hAnsi="Arial" w:cs="Arial"/>
          <w:sz w:val="22"/>
          <w:szCs w:val="22"/>
        </w:rPr>
        <w:t>u okviru zadanih programa i projekata.</w:t>
      </w:r>
    </w:p>
    <w:p w:rsidR="008C2622" w:rsidRPr="00B47E32" w:rsidRDefault="008C2622" w:rsidP="00D76306">
      <w:pPr>
        <w:jc w:val="both"/>
        <w:rPr>
          <w:rFonts w:ascii="Arial" w:hAnsi="Arial" w:cs="Arial"/>
          <w:sz w:val="22"/>
          <w:szCs w:val="22"/>
        </w:rPr>
      </w:pPr>
    </w:p>
    <w:p w:rsidR="008C2622" w:rsidRDefault="008C2622" w:rsidP="00D76306">
      <w:pPr>
        <w:jc w:val="both"/>
        <w:rPr>
          <w:rFonts w:ascii="Arial" w:hAnsi="Arial" w:cs="Arial"/>
          <w:sz w:val="22"/>
          <w:szCs w:val="22"/>
        </w:rPr>
      </w:pPr>
      <w:r w:rsidRPr="00B47E32">
        <w:rPr>
          <w:rFonts w:ascii="Arial" w:hAnsi="Arial" w:cs="Arial"/>
          <w:sz w:val="22"/>
          <w:szCs w:val="22"/>
        </w:rPr>
        <w:tab/>
        <w:t>Godišnji obračun Proračuna G</w:t>
      </w:r>
      <w:r w:rsidR="007F388C">
        <w:rPr>
          <w:rFonts w:ascii="Arial" w:hAnsi="Arial" w:cs="Arial"/>
          <w:sz w:val="22"/>
          <w:szCs w:val="22"/>
        </w:rPr>
        <w:t>r</w:t>
      </w:r>
      <w:r w:rsidR="00C55F2C">
        <w:rPr>
          <w:rFonts w:ascii="Arial" w:hAnsi="Arial" w:cs="Arial"/>
          <w:sz w:val="22"/>
          <w:szCs w:val="22"/>
        </w:rPr>
        <w:t>a</w:t>
      </w:r>
      <w:r w:rsidR="009E3E6D">
        <w:rPr>
          <w:rFonts w:ascii="Arial" w:hAnsi="Arial" w:cs="Arial"/>
          <w:sz w:val="22"/>
          <w:szCs w:val="22"/>
        </w:rPr>
        <w:t>da Ivanca za 201</w:t>
      </w:r>
      <w:r w:rsidR="007D634A">
        <w:rPr>
          <w:rFonts w:ascii="Arial" w:hAnsi="Arial" w:cs="Arial"/>
          <w:sz w:val="22"/>
          <w:szCs w:val="22"/>
        </w:rPr>
        <w:t>3</w:t>
      </w:r>
      <w:r w:rsidRPr="00B47E32">
        <w:rPr>
          <w:rFonts w:ascii="Arial" w:hAnsi="Arial" w:cs="Arial"/>
          <w:sz w:val="22"/>
          <w:szCs w:val="22"/>
        </w:rPr>
        <w:t xml:space="preserve">. godinu </w:t>
      </w:r>
      <w:r w:rsidR="00CE6732" w:rsidRPr="00B47E32">
        <w:rPr>
          <w:rFonts w:ascii="Arial" w:hAnsi="Arial" w:cs="Arial"/>
          <w:sz w:val="22"/>
          <w:szCs w:val="22"/>
        </w:rPr>
        <w:t>prikaz je realizacije zadanih</w:t>
      </w:r>
      <w:r w:rsidR="00E0054A" w:rsidRPr="00B47E32">
        <w:rPr>
          <w:rFonts w:ascii="Arial" w:hAnsi="Arial" w:cs="Arial"/>
          <w:sz w:val="22"/>
          <w:szCs w:val="22"/>
        </w:rPr>
        <w:t>,</w:t>
      </w:r>
      <w:r w:rsidR="00CE6732" w:rsidRPr="00B47E32">
        <w:rPr>
          <w:rFonts w:ascii="Arial" w:hAnsi="Arial" w:cs="Arial"/>
          <w:sz w:val="22"/>
          <w:szCs w:val="22"/>
        </w:rPr>
        <w:t xml:space="preserve"> planskih ciljeva, a kako bi se stekao potpuniji uvid u pos</w:t>
      </w:r>
      <w:r w:rsidR="009E3E6D">
        <w:rPr>
          <w:rFonts w:ascii="Arial" w:hAnsi="Arial" w:cs="Arial"/>
          <w:sz w:val="22"/>
          <w:szCs w:val="22"/>
        </w:rPr>
        <w:t>lovanje Proračuna u 201</w:t>
      </w:r>
      <w:r w:rsidR="007D634A">
        <w:rPr>
          <w:rFonts w:ascii="Arial" w:hAnsi="Arial" w:cs="Arial"/>
          <w:sz w:val="22"/>
          <w:szCs w:val="22"/>
        </w:rPr>
        <w:t>3</w:t>
      </w:r>
      <w:r w:rsidR="00E0054A" w:rsidRPr="00B47E32">
        <w:rPr>
          <w:rFonts w:ascii="Arial" w:hAnsi="Arial" w:cs="Arial"/>
          <w:sz w:val="22"/>
          <w:szCs w:val="22"/>
        </w:rPr>
        <w:t>. godini</w:t>
      </w:r>
      <w:r w:rsidR="00CE6732" w:rsidRPr="00B47E32">
        <w:rPr>
          <w:rFonts w:ascii="Arial" w:hAnsi="Arial" w:cs="Arial"/>
          <w:sz w:val="22"/>
          <w:szCs w:val="22"/>
        </w:rPr>
        <w:t xml:space="preserve"> u nastavku </w:t>
      </w:r>
      <w:r w:rsidR="00E0054A" w:rsidRPr="00B47E32">
        <w:rPr>
          <w:rFonts w:ascii="Arial" w:hAnsi="Arial" w:cs="Arial"/>
          <w:sz w:val="22"/>
          <w:szCs w:val="22"/>
        </w:rPr>
        <w:t>je dan</w:t>
      </w:r>
      <w:r w:rsidR="00CE6732" w:rsidRPr="00B47E32">
        <w:rPr>
          <w:rFonts w:ascii="Arial" w:hAnsi="Arial" w:cs="Arial"/>
          <w:sz w:val="22"/>
          <w:szCs w:val="22"/>
        </w:rPr>
        <w:t xml:space="preserve"> </w:t>
      </w:r>
      <w:r w:rsidR="00E0054A" w:rsidRPr="00B47E32">
        <w:rPr>
          <w:rFonts w:ascii="Arial" w:hAnsi="Arial" w:cs="Arial"/>
          <w:sz w:val="22"/>
          <w:szCs w:val="22"/>
        </w:rPr>
        <w:t xml:space="preserve">osvrt </w:t>
      </w:r>
      <w:r w:rsidR="00CE6732" w:rsidRPr="00B47E32">
        <w:rPr>
          <w:rFonts w:ascii="Arial" w:hAnsi="Arial" w:cs="Arial"/>
          <w:sz w:val="22"/>
          <w:szCs w:val="22"/>
        </w:rPr>
        <w:t>na iste sta</w:t>
      </w:r>
      <w:r w:rsidR="009E3E6D">
        <w:rPr>
          <w:rFonts w:ascii="Arial" w:hAnsi="Arial" w:cs="Arial"/>
          <w:sz w:val="22"/>
          <w:szCs w:val="22"/>
        </w:rPr>
        <w:t>vke u prethodnoj, 20</w:t>
      </w:r>
      <w:r w:rsidR="00FA7B58">
        <w:rPr>
          <w:rFonts w:ascii="Arial" w:hAnsi="Arial" w:cs="Arial"/>
          <w:sz w:val="22"/>
          <w:szCs w:val="22"/>
        </w:rPr>
        <w:t>1</w:t>
      </w:r>
      <w:r w:rsidR="007D634A">
        <w:rPr>
          <w:rFonts w:ascii="Arial" w:hAnsi="Arial" w:cs="Arial"/>
          <w:sz w:val="22"/>
          <w:szCs w:val="22"/>
        </w:rPr>
        <w:t>2</w:t>
      </w:r>
      <w:r w:rsidR="00E0054A" w:rsidRPr="00B47E32">
        <w:rPr>
          <w:rFonts w:ascii="Arial" w:hAnsi="Arial" w:cs="Arial"/>
          <w:sz w:val="22"/>
          <w:szCs w:val="22"/>
        </w:rPr>
        <w:t xml:space="preserve">. godini, kao i objašnjenje izvršenja </w:t>
      </w:r>
      <w:r w:rsidR="00447B4A">
        <w:rPr>
          <w:rFonts w:ascii="Arial" w:hAnsi="Arial" w:cs="Arial"/>
          <w:sz w:val="22"/>
          <w:szCs w:val="22"/>
        </w:rPr>
        <w:t xml:space="preserve">posebnog dijela </w:t>
      </w:r>
      <w:r w:rsidR="00CC282D">
        <w:rPr>
          <w:rFonts w:ascii="Arial" w:hAnsi="Arial" w:cs="Arial"/>
          <w:sz w:val="22"/>
          <w:szCs w:val="22"/>
        </w:rPr>
        <w:t>Proračuna, na izvještaj o korištenju proračunske zali</w:t>
      </w:r>
      <w:r w:rsidR="002040EF">
        <w:rPr>
          <w:rFonts w:ascii="Arial" w:hAnsi="Arial" w:cs="Arial"/>
          <w:sz w:val="22"/>
          <w:szCs w:val="22"/>
        </w:rPr>
        <w:t>he i na izvještaj o zaduživanju.</w:t>
      </w:r>
    </w:p>
    <w:p w:rsidR="00FA7B58" w:rsidRDefault="00FA7B58" w:rsidP="00F51C64">
      <w:pPr>
        <w:jc w:val="both"/>
        <w:rPr>
          <w:rFonts w:ascii="Arial" w:hAnsi="Arial" w:cs="Arial"/>
          <w:b/>
          <w:i/>
          <w:sz w:val="28"/>
          <w:szCs w:val="28"/>
        </w:rPr>
      </w:pPr>
    </w:p>
    <w:p w:rsidR="0049635D" w:rsidRDefault="0049635D" w:rsidP="00F51C64">
      <w:pPr>
        <w:jc w:val="both"/>
        <w:rPr>
          <w:rFonts w:ascii="Arial" w:hAnsi="Arial" w:cs="Arial"/>
          <w:b/>
          <w:i/>
          <w:sz w:val="28"/>
          <w:szCs w:val="28"/>
        </w:rPr>
      </w:pPr>
      <w:r w:rsidRPr="00303334">
        <w:rPr>
          <w:rFonts w:ascii="Arial" w:hAnsi="Arial" w:cs="Arial"/>
          <w:b/>
          <w:i/>
          <w:sz w:val="28"/>
          <w:szCs w:val="28"/>
        </w:rPr>
        <w:t>I. OPĆI DIO</w:t>
      </w:r>
    </w:p>
    <w:p w:rsidR="00F51C64" w:rsidRPr="00B47E32" w:rsidRDefault="00F51C64" w:rsidP="00057380">
      <w:pPr>
        <w:pStyle w:val="Naslov1"/>
        <w:numPr>
          <w:ilvl w:val="0"/>
          <w:numId w:val="1"/>
        </w:numPr>
        <w:shd w:val="clear" w:color="auto" w:fill="D9D9D9"/>
        <w:rPr>
          <w:sz w:val="24"/>
          <w:szCs w:val="24"/>
        </w:rPr>
      </w:pPr>
      <w:r w:rsidRPr="00B47E32">
        <w:rPr>
          <w:sz w:val="24"/>
          <w:szCs w:val="24"/>
        </w:rPr>
        <w:t>PRIHODI I PRIMICI</w:t>
      </w:r>
    </w:p>
    <w:p w:rsidR="00193A95" w:rsidRPr="00B47E32" w:rsidRDefault="00193A95" w:rsidP="00F51C64"/>
    <w:p w:rsidR="00FE1033" w:rsidRPr="00B47E32" w:rsidRDefault="00FE1033" w:rsidP="00FE1033">
      <w:pPr>
        <w:numPr>
          <w:ilvl w:val="1"/>
          <w:numId w:val="1"/>
        </w:numPr>
        <w:rPr>
          <w:rFonts w:ascii="Arial" w:hAnsi="Arial" w:cs="Arial"/>
          <w:b/>
          <w:sz w:val="22"/>
          <w:szCs w:val="22"/>
        </w:rPr>
      </w:pPr>
      <w:r w:rsidRPr="00B47E32">
        <w:rPr>
          <w:rFonts w:ascii="Arial" w:hAnsi="Arial" w:cs="Arial"/>
          <w:b/>
          <w:sz w:val="22"/>
          <w:szCs w:val="22"/>
        </w:rPr>
        <w:t>PRIHODI POSLOVANJA</w:t>
      </w:r>
    </w:p>
    <w:p w:rsidR="00FE1033" w:rsidRPr="00B47E32" w:rsidRDefault="00FE1033" w:rsidP="00FE1033">
      <w:pPr>
        <w:rPr>
          <w:rFonts w:ascii="Arial" w:hAnsi="Arial" w:cs="Arial"/>
          <w:sz w:val="22"/>
          <w:szCs w:val="22"/>
        </w:rPr>
      </w:pPr>
    </w:p>
    <w:p w:rsidR="00FE1033" w:rsidRDefault="009E3E6D" w:rsidP="00E764C9">
      <w:pPr>
        <w:ind w:firstLine="360"/>
        <w:jc w:val="both"/>
        <w:rPr>
          <w:rFonts w:ascii="Arial" w:hAnsi="Arial" w:cs="Arial"/>
          <w:sz w:val="22"/>
          <w:szCs w:val="22"/>
        </w:rPr>
      </w:pPr>
      <w:r>
        <w:rPr>
          <w:rFonts w:ascii="Arial" w:hAnsi="Arial" w:cs="Arial"/>
          <w:sz w:val="22"/>
          <w:szCs w:val="22"/>
        </w:rPr>
        <w:t>Prihodi poslovanja u 201</w:t>
      </w:r>
      <w:r w:rsidR="002040EF">
        <w:rPr>
          <w:rFonts w:ascii="Arial" w:hAnsi="Arial" w:cs="Arial"/>
          <w:sz w:val="22"/>
          <w:szCs w:val="22"/>
        </w:rPr>
        <w:t>3</w:t>
      </w:r>
      <w:r w:rsidR="00901E0F" w:rsidRPr="00B47E32">
        <w:rPr>
          <w:rFonts w:ascii="Arial" w:hAnsi="Arial" w:cs="Arial"/>
          <w:sz w:val="22"/>
          <w:szCs w:val="22"/>
        </w:rPr>
        <w:t>. godini ostvareni su u</w:t>
      </w:r>
      <w:r w:rsidR="00241BB8">
        <w:rPr>
          <w:rFonts w:ascii="Arial" w:hAnsi="Arial" w:cs="Arial"/>
          <w:sz w:val="22"/>
          <w:szCs w:val="22"/>
        </w:rPr>
        <w:t xml:space="preserve"> ukupnom iznosu od </w:t>
      </w:r>
      <w:r w:rsidR="002040EF">
        <w:rPr>
          <w:rFonts w:ascii="Arial" w:hAnsi="Arial" w:cs="Arial"/>
          <w:sz w:val="22"/>
          <w:szCs w:val="22"/>
        </w:rPr>
        <w:t>28.531.871,34</w:t>
      </w:r>
      <w:r w:rsidR="00901E0F" w:rsidRPr="00B47E32">
        <w:rPr>
          <w:rFonts w:ascii="Arial" w:hAnsi="Arial" w:cs="Arial"/>
          <w:sz w:val="22"/>
          <w:szCs w:val="22"/>
        </w:rPr>
        <w:t xml:space="preserve"> kuna.  Struktura </w:t>
      </w:r>
      <w:r w:rsidR="00CF2614" w:rsidRPr="00B47E32">
        <w:rPr>
          <w:rFonts w:ascii="Arial" w:hAnsi="Arial" w:cs="Arial"/>
          <w:sz w:val="22"/>
          <w:szCs w:val="22"/>
        </w:rPr>
        <w:t>ostvarenih prihoda poslovanja iz</w:t>
      </w:r>
      <w:r w:rsidR="008948A7" w:rsidRPr="00B47E32">
        <w:rPr>
          <w:rFonts w:ascii="Arial" w:hAnsi="Arial" w:cs="Arial"/>
          <w:sz w:val="22"/>
          <w:szCs w:val="22"/>
        </w:rPr>
        <w:t>gleda kako slijedi</w:t>
      </w:r>
      <w:r w:rsidR="00FE1033" w:rsidRPr="00B47E32">
        <w:rPr>
          <w:rFonts w:ascii="Arial" w:hAnsi="Arial" w:cs="Arial"/>
          <w:sz w:val="22"/>
          <w:szCs w:val="22"/>
        </w:rPr>
        <w:t>:</w:t>
      </w:r>
    </w:p>
    <w:p w:rsidR="00654645" w:rsidRPr="00B47E32" w:rsidRDefault="00654645" w:rsidP="00E764C9">
      <w:pPr>
        <w:ind w:firstLine="360"/>
        <w:jc w:val="both"/>
        <w:rPr>
          <w:rFonts w:ascii="Arial" w:hAnsi="Arial" w:cs="Arial"/>
          <w:sz w:val="22"/>
          <w:szCs w:val="22"/>
        </w:rPr>
      </w:pPr>
    </w:p>
    <w:tbl>
      <w:tblPr>
        <w:tblW w:w="8400" w:type="dxa"/>
        <w:jc w:val="center"/>
        <w:tblLook w:val="0000" w:firstRow="0" w:lastRow="0" w:firstColumn="0" w:lastColumn="0" w:noHBand="0" w:noVBand="0"/>
      </w:tblPr>
      <w:tblGrid>
        <w:gridCol w:w="5618"/>
        <w:gridCol w:w="1682"/>
        <w:gridCol w:w="1100"/>
      </w:tblGrid>
      <w:tr w:rsidR="004440CB" w:rsidRPr="00B47E32" w:rsidTr="00090EE8">
        <w:trPr>
          <w:trHeight w:val="430"/>
          <w:jc w:val="center"/>
        </w:trPr>
        <w:tc>
          <w:tcPr>
            <w:tcW w:w="5618" w:type="dxa"/>
            <w:tcBorders>
              <w:top w:val="single" w:sz="4" w:space="0" w:color="auto"/>
              <w:left w:val="nil"/>
              <w:bottom w:val="single" w:sz="4" w:space="0" w:color="auto"/>
              <w:right w:val="nil"/>
            </w:tcBorders>
            <w:shd w:val="clear" w:color="auto" w:fill="auto"/>
            <w:noWrap/>
            <w:vAlign w:val="center"/>
          </w:tcPr>
          <w:p w:rsidR="004440CB" w:rsidRPr="00B47E32" w:rsidRDefault="004440CB">
            <w:pPr>
              <w:jc w:val="center"/>
              <w:rPr>
                <w:rFonts w:ascii="Arial" w:hAnsi="Arial" w:cs="Arial"/>
                <w:sz w:val="20"/>
                <w:szCs w:val="20"/>
              </w:rPr>
            </w:pPr>
            <w:r w:rsidRPr="00B47E32">
              <w:rPr>
                <w:rFonts w:ascii="Arial" w:hAnsi="Arial" w:cs="Arial"/>
                <w:sz w:val="20"/>
                <w:szCs w:val="20"/>
              </w:rPr>
              <w:t>Opis</w:t>
            </w:r>
          </w:p>
        </w:tc>
        <w:tc>
          <w:tcPr>
            <w:tcW w:w="1682" w:type="dxa"/>
            <w:tcBorders>
              <w:top w:val="single" w:sz="4" w:space="0" w:color="auto"/>
              <w:left w:val="nil"/>
              <w:bottom w:val="single" w:sz="4" w:space="0" w:color="auto"/>
              <w:right w:val="nil"/>
            </w:tcBorders>
            <w:shd w:val="clear" w:color="auto" w:fill="auto"/>
            <w:noWrap/>
            <w:vAlign w:val="center"/>
          </w:tcPr>
          <w:p w:rsidR="004440CB" w:rsidRPr="00B47E32" w:rsidRDefault="008057AD" w:rsidP="00CC282D">
            <w:pPr>
              <w:jc w:val="center"/>
              <w:rPr>
                <w:rFonts w:ascii="Arial" w:hAnsi="Arial" w:cs="Arial"/>
                <w:sz w:val="20"/>
                <w:szCs w:val="20"/>
              </w:rPr>
            </w:pPr>
            <w:r>
              <w:rPr>
                <w:rFonts w:ascii="Arial" w:hAnsi="Arial" w:cs="Arial"/>
                <w:sz w:val="20"/>
                <w:szCs w:val="20"/>
              </w:rPr>
              <w:t>Izvršenje za 201</w:t>
            </w:r>
            <w:r w:rsidR="002040EF">
              <w:rPr>
                <w:rFonts w:ascii="Arial" w:hAnsi="Arial" w:cs="Arial"/>
                <w:sz w:val="20"/>
                <w:szCs w:val="20"/>
              </w:rPr>
              <w:t>3</w:t>
            </w:r>
            <w:r w:rsidR="004440CB" w:rsidRPr="00B47E32">
              <w:rPr>
                <w:rFonts w:ascii="Arial" w:hAnsi="Arial" w:cs="Arial"/>
                <w:sz w:val="20"/>
                <w:szCs w:val="20"/>
              </w:rPr>
              <w:t>.</w:t>
            </w:r>
          </w:p>
        </w:tc>
        <w:tc>
          <w:tcPr>
            <w:tcW w:w="1100" w:type="dxa"/>
            <w:tcBorders>
              <w:top w:val="single" w:sz="4" w:space="0" w:color="auto"/>
              <w:left w:val="nil"/>
              <w:bottom w:val="single" w:sz="4" w:space="0" w:color="auto"/>
              <w:right w:val="nil"/>
            </w:tcBorders>
            <w:shd w:val="clear" w:color="auto" w:fill="auto"/>
            <w:noWrap/>
            <w:vAlign w:val="center"/>
          </w:tcPr>
          <w:p w:rsidR="004440CB" w:rsidRPr="00B47E32" w:rsidRDefault="004440CB">
            <w:pPr>
              <w:jc w:val="center"/>
              <w:rPr>
                <w:rFonts w:ascii="Arial" w:hAnsi="Arial" w:cs="Arial"/>
                <w:sz w:val="20"/>
                <w:szCs w:val="20"/>
              </w:rPr>
            </w:pPr>
            <w:r w:rsidRPr="00B47E32">
              <w:rPr>
                <w:rFonts w:ascii="Arial" w:hAnsi="Arial" w:cs="Arial"/>
                <w:sz w:val="20"/>
                <w:szCs w:val="20"/>
              </w:rPr>
              <w:t>Udio</w:t>
            </w:r>
          </w:p>
        </w:tc>
      </w:tr>
      <w:tr w:rsidR="00FE1033" w:rsidRPr="00B47E32" w:rsidTr="00090EE8">
        <w:trPr>
          <w:trHeight w:val="360"/>
          <w:jc w:val="center"/>
        </w:trPr>
        <w:tc>
          <w:tcPr>
            <w:tcW w:w="5618" w:type="dxa"/>
            <w:tcBorders>
              <w:top w:val="nil"/>
              <w:left w:val="nil"/>
              <w:bottom w:val="nil"/>
              <w:right w:val="nil"/>
            </w:tcBorders>
            <w:shd w:val="clear" w:color="auto" w:fill="auto"/>
            <w:noWrap/>
            <w:vAlign w:val="center"/>
          </w:tcPr>
          <w:p w:rsidR="00FE1033" w:rsidRPr="00B47E32" w:rsidRDefault="00FE1033">
            <w:pPr>
              <w:rPr>
                <w:rFonts w:ascii="Arial" w:hAnsi="Arial" w:cs="Arial"/>
                <w:sz w:val="20"/>
                <w:szCs w:val="20"/>
              </w:rPr>
            </w:pPr>
            <w:r w:rsidRPr="00B47E32">
              <w:rPr>
                <w:rFonts w:ascii="Arial" w:hAnsi="Arial" w:cs="Arial"/>
                <w:sz w:val="20"/>
                <w:szCs w:val="20"/>
              </w:rPr>
              <w:t>Prihodi od poreza</w:t>
            </w:r>
          </w:p>
        </w:tc>
        <w:tc>
          <w:tcPr>
            <w:tcW w:w="1682" w:type="dxa"/>
            <w:tcBorders>
              <w:top w:val="nil"/>
              <w:left w:val="nil"/>
              <w:bottom w:val="nil"/>
              <w:right w:val="nil"/>
            </w:tcBorders>
            <w:shd w:val="clear" w:color="auto" w:fill="auto"/>
            <w:noWrap/>
            <w:vAlign w:val="center"/>
          </w:tcPr>
          <w:p w:rsidR="00FE1033" w:rsidRPr="00B47E32" w:rsidRDefault="002040EF">
            <w:pPr>
              <w:jc w:val="right"/>
              <w:rPr>
                <w:rFonts w:ascii="Arial" w:hAnsi="Arial" w:cs="Arial"/>
                <w:sz w:val="20"/>
                <w:szCs w:val="20"/>
              </w:rPr>
            </w:pPr>
            <w:r>
              <w:rPr>
                <w:rFonts w:ascii="Arial" w:hAnsi="Arial" w:cs="Arial"/>
                <w:sz w:val="20"/>
                <w:szCs w:val="20"/>
              </w:rPr>
              <w:t>15.727.461,17</w:t>
            </w:r>
          </w:p>
        </w:tc>
        <w:tc>
          <w:tcPr>
            <w:tcW w:w="1100" w:type="dxa"/>
            <w:tcBorders>
              <w:top w:val="nil"/>
              <w:left w:val="nil"/>
              <w:bottom w:val="nil"/>
              <w:right w:val="nil"/>
            </w:tcBorders>
            <w:shd w:val="clear" w:color="auto" w:fill="auto"/>
            <w:noWrap/>
            <w:vAlign w:val="center"/>
          </w:tcPr>
          <w:p w:rsidR="00FE1033" w:rsidRPr="00B47E32" w:rsidRDefault="002040EF">
            <w:pPr>
              <w:jc w:val="right"/>
              <w:rPr>
                <w:rFonts w:ascii="Arial" w:hAnsi="Arial" w:cs="Arial"/>
                <w:sz w:val="20"/>
                <w:szCs w:val="20"/>
              </w:rPr>
            </w:pPr>
            <w:r>
              <w:rPr>
                <w:rFonts w:ascii="Arial" w:hAnsi="Arial" w:cs="Arial"/>
                <w:sz w:val="20"/>
                <w:szCs w:val="20"/>
              </w:rPr>
              <w:t>55,1</w:t>
            </w:r>
            <w:r w:rsidR="004728B4">
              <w:rPr>
                <w:rFonts w:ascii="Arial" w:hAnsi="Arial" w:cs="Arial"/>
                <w:sz w:val="20"/>
                <w:szCs w:val="20"/>
              </w:rPr>
              <w:t xml:space="preserve"> </w:t>
            </w:r>
            <w:r w:rsidR="00FE1033" w:rsidRPr="00B47E32">
              <w:rPr>
                <w:rFonts w:ascii="Arial" w:hAnsi="Arial" w:cs="Arial"/>
                <w:sz w:val="20"/>
                <w:szCs w:val="20"/>
              </w:rPr>
              <w:t>%</w:t>
            </w:r>
          </w:p>
        </w:tc>
      </w:tr>
      <w:tr w:rsidR="00FE1033" w:rsidRPr="00B47E32" w:rsidTr="00090EE8">
        <w:trPr>
          <w:trHeight w:val="360"/>
          <w:jc w:val="center"/>
        </w:trPr>
        <w:tc>
          <w:tcPr>
            <w:tcW w:w="5618" w:type="dxa"/>
            <w:tcBorders>
              <w:top w:val="nil"/>
              <w:left w:val="nil"/>
              <w:bottom w:val="nil"/>
              <w:right w:val="nil"/>
            </w:tcBorders>
            <w:shd w:val="clear" w:color="auto" w:fill="auto"/>
            <w:noWrap/>
            <w:vAlign w:val="center"/>
          </w:tcPr>
          <w:p w:rsidR="00FE1033" w:rsidRPr="00B47E32" w:rsidRDefault="00FE1033">
            <w:pPr>
              <w:rPr>
                <w:rFonts w:ascii="Arial" w:hAnsi="Arial" w:cs="Arial"/>
                <w:sz w:val="20"/>
                <w:szCs w:val="20"/>
              </w:rPr>
            </w:pPr>
            <w:r w:rsidRPr="00B47E32">
              <w:rPr>
                <w:rFonts w:ascii="Arial" w:hAnsi="Arial" w:cs="Arial"/>
                <w:sz w:val="20"/>
                <w:szCs w:val="20"/>
              </w:rPr>
              <w:t>Pomoći od subjekata unutar opće države</w:t>
            </w:r>
          </w:p>
        </w:tc>
        <w:tc>
          <w:tcPr>
            <w:tcW w:w="1682" w:type="dxa"/>
            <w:tcBorders>
              <w:top w:val="nil"/>
              <w:left w:val="nil"/>
              <w:bottom w:val="nil"/>
              <w:right w:val="nil"/>
            </w:tcBorders>
            <w:shd w:val="clear" w:color="auto" w:fill="auto"/>
            <w:noWrap/>
            <w:vAlign w:val="center"/>
          </w:tcPr>
          <w:p w:rsidR="00FE1033" w:rsidRPr="00B47E32" w:rsidRDefault="002040EF">
            <w:pPr>
              <w:jc w:val="right"/>
              <w:rPr>
                <w:rFonts w:ascii="Arial" w:hAnsi="Arial" w:cs="Arial"/>
                <w:sz w:val="20"/>
                <w:szCs w:val="20"/>
              </w:rPr>
            </w:pPr>
            <w:r>
              <w:rPr>
                <w:rFonts w:ascii="Arial" w:hAnsi="Arial" w:cs="Arial"/>
                <w:sz w:val="20"/>
                <w:szCs w:val="20"/>
              </w:rPr>
              <w:t>4.911.107,98</w:t>
            </w:r>
          </w:p>
        </w:tc>
        <w:tc>
          <w:tcPr>
            <w:tcW w:w="1100" w:type="dxa"/>
            <w:tcBorders>
              <w:top w:val="nil"/>
              <w:left w:val="nil"/>
              <w:bottom w:val="nil"/>
              <w:right w:val="nil"/>
            </w:tcBorders>
            <w:shd w:val="clear" w:color="auto" w:fill="auto"/>
            <w:noWrap/>
            <w:vAlign w:val="center"/>
          </w:tcPr>
          <w:p w:rsidR="00FE1033" w:rsidRPr="00B47E32" w:rsidRDefault="002040EF" w:rsidP="004728B4">
            <w:pPr>
              <w:jc w:val="right"/>
              <w:rPr>
                <w:rFonts w:ascii="Arial" w:hAnsi="Arial" w:cs="Arial"/>
                <w:sz w:val="20"/>
                <w:szCs w:val="20"/>
              </w:rPr>
            </w:pPr>
            <w:r>
              <w:rPr>
                <w:rFonts w:ascii="Arial" w:hAnsi="Arial" w:cs="Arial"/>
                <w:sz w:val="20"/>
                <w:szCs w:val="20"/>
              </w:rPr>
              <w:t>17,2</w:t>
            </w:r>
            <w:r w:rsidR="004728B4">
              <w:rPr>
                <w:rFonts w:ascii="Arial" w:hAnsi="Arial" w:cs="Arial"/>
                <w:sz w:val="20"/>
                <w:szCs w:val="20"/>
              </w:rPr>
              <w:t xml:space="preserve"> </w:t>
            </w:r>
            <w:r w:rsidR="00FE1033" w:rsidRPr="00B47E32">
              <w:rPr>
                <w:rFonts w:ascii="Arial" w:hAnsi="Arial" w:cs="Arial"/>
                <w:sz w:val="20"/>
                <w:szCs w:val="20"/>
              </w:rPr>
              <w:t>%</w:t>
            </w:r>
          </w:p>
        </w:tc>
      </w:tr>
      <w:tr w:rsidR="00FE1033" w:rsidRPr="00B47E32" w:rsidTr="00090EE8">
        <w:trPr>
          <w:trHeight w:val="360"/>
          <w:jc w:val="center"/>
        </w:trPr>
        <w:tc>
          <w:tcPr>
            <w:tcW w:w="5618" w:type="dxa"/>
            <w:tcBorders>
              <w:top w:val="nil"/>
              <w:left w:val="nil"/>
              <w:bottom w:val="nil"/>
              <w:right w:val="nil"/>
            </w:tcBorders>
            <w:shd w:val="clear" w:color="auto" w:fill="auto"/>
            <w:noWrap/>
            <w:vAlign w:val="center"/>
          </w:tcPr>
          <w:p w:rsidR="00FE1033" w:rsidRPr="00B47E32" w:rsidRDefault="00FE1033">
            <w:pPr>
              <w:rPr>
                <w:rFonts w:ascii="Arial" w:hAnsi="Arial" w:cs="Arial"/>
                <w:sz w:val="20"/>
                <w:szCs w:val="20"/>
              </w:rPr>
            </w:pPr>
            <w:r w:rsidRPr="00B47E32">
              <w:rPr>
                <w:rFonts w:ascii="Arial" w:hAnsi="Arial" w:cs="Arial"/>
                <w:sz w:val="20"/>
                <w:szCs w:val="20"/>
              </w:rPr>
              <w:t>Prihodi od imovine</w:t>
            </w:r>
          </w:p>
        </w:tc>
        <w:tc>
          <w:tcPr>
            <w:tcW w:w="1682" w:type="dxa"/>
            <w:tcBorders>
              <w:top w:val="nil"/>
              <w:left w:val="nil"/>
              <w:bottom w:val="nil"/>
              <w:right w:val="nil"/>
            </w:tcBorders>
            <w:shd w:val="clear" w:color="auto" w:fill="auto"/>
            <w:noWrap/>
            <w:vAlign w:val="center"/>
          </w:tcPr>
          <w:p w:rsidR="00FE1033" w:rsidRPr="00B47E32" w:rsidRDefault="002040EF">
            <w:pPr>
              <w:jc w:val="right"/>
              <w:rPr>
                <w:rFonts w:ascii="Arial" w:hAnsi="Arial" w:cs="Arial"/>
                <w:sz w:val="20"/>
                <w:szCs w:val="20"/>
              </w:rPr>
            </w:pPr>
            <w:r>
              <w:rPr>
                <w:rFonts w:ascii="Arial" w:hAnsi="Arial" w:cs="Arial"/>
                <w:sz w:val="20"/>
                <w:szCs w:val="20"/>
              </w:rPr>
              <w:t>1.964.428,83</w:t>
            </w:r>
          </w:p>
        </w:tc>
        <w:tc>
          <w:tcPr>
            <w:tcW w:w="1100" w:type="dxa"/>
            <w:tcBorders>
              <w:top w:val="nil"/>
              <w:left w:val="nil"/>
              <w:bottom w:val="nil"/>
              <w:right w:val="nil"/>
            </w:tcBorders>
            <w:shd w:val="clear" w:color="auto" w:fill="auto"/>
            <w:noWrap/>
            <w:vAlign w:val="center"/>
          </w:tcPr>
          <w:p w:rsidR="00FE1033" w:rsidRPr="00B47E32" w:rsidRDefault="002040EF">
            <w:pPr>
              <w:jc w:val="right"/>
              <w:rPr>
                <w:rFonts w:ascii="Arial" w:hAnsi="Arial" w:cs="Arial"/>
                <w:sz w:val="20"/>
                <w:szCs w:val="20"/>
              </w:rPr>
            </w:pPr>
            <w:r>
              <w:rPr>
                <w:rFonts w:ascii="Arial" w:hAnsi="Arial" w:cs="Arial"/>
                <w:sz w:val="20"/>
                <w:szCs w:val="20"/>
              </w:rPr>
              <w:t>6,9</w:t>
            </w:r>
            <w:r w:rsidR="00604747" w:rsidRPr="00B47E32">
              <w:rPr>
                <w:rFonts w:ascii="Arial" w:hAnsi="Arial" w:cs="Arial"/>
                <w:sz w:val="20"/>
                <w:szCs w:val="20"/>
              </w:rPr>
              <w:t xml:space="preserve"> </w:t>
            </w:r>
            <w:r w:rsidR="00FE1033" w:rsidRPr="00B47E32">
              <w:rPr>
                <w:rFonts w:ascii="Arial" w:hAnsi="Arial" w:cs="Arial"/>
                <w:sz w:val="20"/>
                <w:szCs w:val="20"/>
              </w:rPr>
              <w:t>%</w:t>
            </w:r>
          </w:p>
        </w:tc>
      </w:tr>
      <w:tr w:rsidR="00FE1033" w:rsidRPr="00B47E32" w:rsidTr="005A44FD">
        <w:trPr>
          <w:trHeight w:val="360"/>
          <w:jc w:val="center"/>
        </w:trPr>
        <w:tc>
          <w:tcPr>
            <w:tcW w:w="5618" w:type="dxa"/>
            <w:tcBorders>
              <w:top w:val="nil"/>
              <w:left w:val="nil"/>
              <w:right w:val="nil"/>
            </w:tcBorders>
            <w:shd w:val="clear" w:color="auto" w:fill="auto"/>
            <w:noWrap/>
            <w:vAlign w:val="center"/>
          </w:tcPr>
          <w:p w:rsidR="00FE1033" w:rsidRPr="00B47E32" w:rsidRDefault="00FE1033">
            <w:pPr>
              <w:rPr>
                <w:rFonts w:ascii="Arial" w:hAnsi="Arial" w:cs="Arial"/>
                <w:sz w:val="20"/>
                <w:szCs w:val="20"/>
              </w:rPr>
            </w:pPr>
            <w:r w:rsidRPr="00B47E32">
              <w:rPr>
                <w:rFonts w:ascii="Arial" w:hAnsi="Arial" w:cs="Arial"/>
                <w:sz w:val="20"/>
                <w:szCs w:val="20"/>
              </w:rPr>
              <w:t>Prihodi od administr</w:t>
            </w:r>
            <w:r w:rsidR="004440CB" w:rsidRPr="00B47E32">
              <w:rPr>
                <w:rFonts w:ascii="Arial" w:hAnsi="Arial" w:cs="Arial"/>
                <w:sz w:val="20"/>
                <w:szCs w:val="20"/>
              </w:rPr>
              <w:t xml:space="preserve">ativnih pristojbi i po posebnim  </w:t>
            </w:r>
            <w:r w:rsidRPr="00B47E32">
              <w:rPr>
                <w:rFonts w:ascii="Arial" w:hAnsi="Arial" w:cs="Arial"/>
                <w:sz w:val="20"/>
                <w:szCs w:val="20"/>
              </w:rPr>
              <w:t>propisima</w:t>
            </w:r>
          </w:p>
        </w:tc>
        <w:tc>
          <w:tcPr>
            <w:tcW w:w="1682" w:type="dxa"/>
            <w:tcBorders>
              <w:top w:val="nil"/>
              <w:left w:val="nil"/>
              <w:right w:val="nil"/>
            </w:tcBorders>
            <w:shd w:val="clear" w:color="auto" w:fill="auto"/>
            <w:noWrap/>
            <w:vAlign w:val="center"/>
          </w:tcPr>
          <w:p w:rsidR="00FE1033" w:rsidRPr="00B47E32" w:rsidRDefault="002040EF">
            <w:pPr>
              <w:jc w:val="right"/>
              <w:rPr>
                <w:rFonts w:ascii="Arial" w:hAnsi="Arial" w:cs="Arial"/>
                <w:sz w:val="20"/>
                <w:szCs w:val="20"/>
              </w:rPr>
            </w:pPr>
            <w:r>
              <w:rPr>
                <w:rFonts w:ascii="Arial" w:hAnsi="Arial" w:cs="Arial"/>
                <w:sz w:val="20"/>
                <w:szCs w:val="20"/>
              </w:rPr>
              <w:t>5.706.934,36</w:t>
            </w:r>
          </w:p>
        </w:tc>
        <w:tc>
          <w:tcPr>
            <w:tcW w:w="1100" w:type="dxa"/>
            <w:tcBorders>
              <w:top w:val="nil"/>
              <w:left w:val="nil"/>
              <w:right w:val="nil"/>
            </w:tcBorders>
            <w:shd w:val="clear" w:color="auto" w:fill="auto"/>
            <w:noWrap/>
            <w:vAlign w:val="center"/>
          </w:tcPr>
          <w:p w:rsidR="00FE1033" w:rsidRPr="00B47E32" w:rsidRDefault="002040EF">
            <w:pPr>
              <w:jc w:val="right"/>
              <w:rPr>
                <w:rFonts w:ascii="Arial" w:hAnsi="Arial" w:cs="Arial"/>
                <w:sz w:val="20"/>
                <w:szCs w:val="20"/>
              </w:rPr>
            </w:pPr>
            <w:r>
              <w:rPr>
                <w:rFonts w:ascii="Arial" w:hAnsi="Arial" w:cs="Arial"/>
                <w:sz w:val="20"/>
                <w:szCs w:val="20"/>
              </w:rPr>
              <w:t>20,0</w:t>
            </w:r>
            <w:r w:rsidR="0062789E">
              <w:rPr>
                <w:rFonts w:ascii="Arial" w:hAnsi="Arial" w:cs="Arial"/>
                <w:sz w:val="20"/>
                <w:szCs w:val="20"/>
              </w:rPr>
              <w:t xml:space="preserve"> </w:t>
            </w:r>
            <w:r w:rsidR="00FE1033" w:rsidRPr="00B47E32">
              <w:rPr>
                <w:rFonts w:ascii="Arial" w:hAnsi="Arial" w:cs="Arial"/>
                <w:sz w:val="20"/>
                <w:szCs w:val="20"/>
              </w:rPr>
              <w:t>%</w:t>
            </w:r>
          </w:p>
        </w:tc>
      </w:tr>
      <w:tr w:rsidR="00FE1033" w:rsidRPr="00B47E32" w:rsidTr="005A44FD">
        <w:trPr>
          <w:trHeight w:val="360"/>
          <w:jc w:val="center"/>
        </w:trPr>
        <w:tc>
          <w:tcPr>
            <w:tcW w:w="5618" w:type="dxa"/>
            <w:tcBorders>
              <w:top w:val="nil"/>
              <w:left w:val="nil"/>
              <w:right w:val="nil"/>
            </w:tcBorders>
            <w:shd w:val="clear" w:color="auto" w:fill="auto"/>
            <w:noWrap/>
            <w:vAlign w:val="center"/>
          </w:tcPr>
          <w:p w:rsidR="00FE1033" w:rsidRPr="00B47E32" w:rsidRDefault="00FE1033">
            <w:pPr>
              <w:rPr>
                <w:rFonts w:ascii="Arial" w:hAnsi="Arial" w:cs="Arial"/>
                <w:sz w:val="20"/>
                <w:szCs w:val="20"/>
              </w:rPr>
            </w:pPr>
            <w:r w:rsidRPr="00B47E32">
              <w:rPr>
                <w:rFonts w:ascii="Arial" w:hAnsi="Arial" w:cs="Arial"/>
                <w:sz w:val="20"/>
                <w:szCs w:val="20"/>
              </w:rPr>
              <w:t>Ostali prihodi</w:t>
            </w:r>
          </w:p>
        </w:tc>
        <w:tc>
          <w:tcPr>
            <w:tcW w:w="1682" w:type="dxa"/>
            <w:tcBorders>
              <w:top w:val="nil"/>
              <w:left w:val="nil"/>
              <w:right w:val="nil"/>
            </w:tcBorders>
            <w:shd w:val="clear" w:color="auto" w:fill="auto"/>
            <w:noWrap/>
            <w:vAlign w:val="center"/>
          </w:tcPr>
          <w:p w:rsidR="00FE1033" w:rsidRPr="00B47E32" w:rsidRDefault="002040EF">
            <w:pPr>
              <w:jc w:val="right"/>
              <w:rPr>
                <w:rFonts w:ascii="Arial" w:hAnsi="Arial" w:cs="Arial"/>
                <w:sz w:val="20"/>
                <w:szCs w:val="20"/>
              </w:rPr>
            </w:pPr>
            <w:r>
              <w:rPr>
                <w:rFonts w:ascii="Arial" w:hAnsi="Arial" w:cs="Arial"/>
                <w:sz w:val="20"/>
                <w:szCs w:val="20"/>
              </w:rPr>
              <w:t>132.071,49</w:t>
            </w:r>
          </w:p>
        </w:tc>
        <w:tc>
          <w:tcPr>
            <w:tcW w:w="1100" w:type="dxa"/>
            <w:tcBorders>
              <w:top w:val="nil"/>
              <w:left w:val="nil"/>
              <w:right w:val="nil"/>
            </w:tcBorders>
            <w:shd w:val="clear" w:color="auto" w:fill="auto"/>
            <w:noWrap/>
            <w:vAlign w:val="center"/>
          </w:tcPr>
          <w:p w:rsidR="00FE1033" w:rsidRPr="00B47E32" w:rsidRDefault="002040EF" w:rsidP="00CC282D">
            <w:pPr>
              <w:jc w:val="right"/>
              <w:rPr>
                <w:rFonts w:ascii="Arial" w:hAnsi="Arial" w:cs="Arial"/>
                <w:sz w:val="20"/>
                <w:szCs w:val="20"/>
              </w:rPr>
            </w:pPr>
            <w:r>
              <w:rPr>
                <w:rFonts w:ascii="Arial" w:hAnsi="Arial" w:cs="Arial"/>
                <w:sz w:val="20"/>
                <w:szCs w:val="20"/>
              </w:rPr>
              <w:t>0,5</w:t>
            </w:r>
            <w:r w:rsidR="005A44FD">
              <w:rPr>
                <w:rFonts w:ascii="Arial" w:hAnsi="Arial" w:cs="Arial"/>
                <w:sz w:val="20"/>
                <w:szCs w:val="20"/>
              </w:rPr>
              <w:t xml:space="preserve"> </w:t>
            </w:r>
            <w:r w:rsidR="00FE1033" w:rsidRPr="00B47E32">
              <w:rPr>
                <w:rFonts w:ascii="Arial" w:hAnsi="Arial" w:cs="Arial"/>
                <w:sz w:val="20"/>
                <w:szCs w:val="20"/>
              </w:rPr>
              <w:t>%</w:t>
            </w:r>
          </w:p>
        </w:tc>
      </w:tr>
      <w:tr w:rsidR="005A44FD" w:rsidRPr="00B47E32" w:rsidTr="005A44FD">
        <w:trPr>
          <w:trHeight w:val="360"/>
          <w:jc w:val="center"/>
        </w:trPr>
        <w:tc>
          <w:tcPr>
            <w:tcW w:w="5618" w:type="dxa"/>
            <w:tcBorders>
              <w:top w:val="nil"/>
              <w:left w:val="nil"/>
              <w:bottom w:val="single" w:sz="4" w:space="0" w:color="auto"/>
              <w:right w:val="nil"/>
            </w:tcBorders>
            <w:shd w:val="clear" w:color="auto" w:fill="auto"/>
            <w:noWrap/>
            <w:vAlign w:val="center"/>
          </w:tcPr>
          <w:p w:rsidR="005A44FD" w:rsidRPr="00B47E32" w:rsidRDefault="005A44FD">
            <w:pPr>
              <w:rPr>
                <w:rFonts w:ascii="Arial" w:hAnsi="Arial" w:cs="Arial"/>
                <w:sz w:val="20"/>
                <w:szCs w:val="20"/>
              </w:rPr>
            </w:pPr>
            <w:r>
              <w:rPr>
                <w:rFonts w:ascii="Arial" w:hAnsi="Arial" w:cs="Arial"/>
                <w:sz w:val="20"/>
                <w:szCs w:val="20"/>
              </w:rPr>
              <w:t>Kazne, upravne mjere i ostali prihodi</w:t>
            </w:r>
          </w:p>
        </w:tc>
        <w:tc>
          <w:tcPr>
            <w:tcW w:w="1682" w:type="dxa"/>
            <w:tcBorders>
              <w:top w:val="nil"/>
              <w:left w:val="nil"/>
              <w:bottom w:val="single" w:sz="4" w:space="0" w:color="auto"/>
              <w:right w:val="nil"/>
            </w:tcBorders>
            <w:shd w:val="clear" w:color="auto" w:fill="auto"/>
            <w:noWrap/>
            <w:vAlign w:val="center"/>
          </w:tcPr>
          <w:p w:rsidR="005A44FD" w:rsidRDefault="002040EF">
            <w:pPr>
              <w:jc w:val="right"/>
              <w:rPr>
                <w:rFonts w:ascii="Arial" w:hAnsi="Arial" w:cs="Arial"/>
                <w:sz w:val="20"/>
                <w:szCs w:val="20"/>
              </w:rPr>
            </w:pPr>
            <w:r>
              <w:rPr>
                <w:rFonts w:ascii="Arial" w:hAnsi="Arial" w:cs="Arial"/>
                <w:sz w:val="20"/>
                <w:szCs w:val="20"/>
              </w:rPr>
              <w:t>89.867,51</w:t>
            </w:r>
          </w:p>
        </w:tc>
        <w:tc>
          <w:tcPr>
            <w:tcW w:w="1100" w:type="dxa"/>
            <w:tcBorders>
              <w:top w:val="nil"/>
              <w:left w:val="nil"/>
              <w:bottom w:val="single" w:sz="4" w:space="0" w:color="auto"/>
              <w:right w:val="nil"/>
            </w:tcBorders>
            <w:shd w:val="clear" w:color="auto" w:fill="auto"/>
            <w:noWrap/>
            <w:vAlign w:val="center"/>
          </w:tcPr>
          <w:p w:rsidR="005A44FD" w:rsidRDefault="00CE235E">
            <w:pPr>
              <w:jc w:val="right"/>
              <w:rPr>
                <w:rFonts w:ascii="Arial" w:hAnsi="Arial" w:cs="Arial"/>
                <w:sz w:val="20"/>
                <w:szCs w:val="20"/>
              </w:rPr>
            </w:pPr>
            <w:r>
              <w:rPr>
                <w:rFonts w:ascii="Arial" w:hAnsi="Arial" w:cs="Arial"/>
                <w:sz w:val="20"/>
                <w:szCs w:val="20"/>
              </w:rPr>
              <w:t>0,3</w:t>
            </w:r>
            <w:r w:rsidR="005A44FD">
              <w:rPr>
                <w:rFonts w:ascii="Arial" w:hAnsi="Arial" w:cs="Arial"/>
                <w:sz w:val="20"/>
                <w:szCs w:val="20"/>
              </w:rPr>
              <w:t xml:space="preserve"> %</w:t>
            </w:r>
          </w:p>
        </w:tc>
      </w:tr>
      <w:tr w:rsidR="00FE1033" w:rsidRPr="00B47E32" w:rsidTr="005A44FD">
        <w:trPr>
          <w:trHeight w:val="360"/>
          <w:jc w:val="center"/>
        </w:trPr>
        <w:tc>
          <w:tcPr>
            <w:tcW w:w="5618" w:type="dxa"/>
            <w:tcBorders>
              <w:top w:val="single" w:sz="4" w:space="0" w:color="auto"/>
              <w:left w:val="nil"/>
              <w:bottom w:val="nil"/>
              <w:right w:val="nil"/>
            </w:tcBorders>
            <w:shd w:val="clear" w:color="auto" w:fill="auto"/>
            <w:noWrap/>
            <w:vAlign w:val="center"/>
          </w:tcPr>
          <w:p w:rsidR="00FE1033" w:rsidRPr="00B47E32" w:rsidRDefault="00FE1033">
            <w:pPr>
              <w:jc w:val="center"/>
              <w:rPr>
                <w:rFonts w:ascii="Arial" w:hAnsi="Arial" w:cs="Arial"/>
                <w:b/>
                <w:bCs/>
                <w:sz w:val="20"/>
                <w:szCs w:val="20"/>
              </w:rPr>
            </w:pPr>
            <w:r w:rsidRPr="00B47E32">
              <w:rPr>
                <w:rFonts w:ascii="Arial" w:hAnsi="Arial" w:cs="Arial"/>
                <w:b/>
                <w:bCs/>
                <w:sz w:val="20"/>
                <w:szCs w:val="20"/>
              </w:rPr>
              <w:t>U k u p n o :</w:t>
            </w:r>
          </w:p>
        </w:tc>
        <w:tc>
          <w:tcPr>
            <w:tcW w:w="1682" w:type="dxa"/>
            <w:tcBorders>
              <w:top w:val="single" w:sz="4" w:space="0" w:color="auto"/>
              <w:left w:val="nil"/>
              <w:bottom w:val="nil"/>
              <w:right w:val="nil"/>
            </w:tcBorders>
            <w:shd w:val="clear" w:color="auto" w:fill="auto"/>
            <w:noWrap/>
            <w:vAlign w:val="center"/>
          </w:tcPr>
          <w:p w:rsidR="00FE1033" w:rsidRPr="00B47E32" w:rsidRDefault="002040EF">
            <w:pPr>
              <w:jc w:val="right"/>
              <w:rPr>
                <w:rFonts w:ascii="Arial" w:hAnsi="Arial" w:cs="Arial"/>
                <w:b/>
                <w:bCs/>
                <w:sz w:val="20"/>
                <w:szCs w:val="20"/>
              </w:rPr>
            </w:pPr>
            <w:r>
              <w:rPr>
                <w:rFonts w:ascii="Arial" w:hAnsi="Arial" w:cs="Arial"/>
                <w:b/>
                <w:bCs/>
                <w:sz w:val="20"/>
                <w:szCs w:val="20"/>
              </w:rPr>
              <w:t>28.531.871,34</w:t>
            </w:r>
          </w:p>
        </w:tc>
        <w:tc>
          <w:tcPr>
            <w:tcW w:w="1100" w:type="dxa"/>
            <w:tcBorders>
              <w:top w:val="single" w:sz="4" w:space="0" w:color="auto"/>
              <w:left w:val="nil"/>
              <w:bottom w:val="nil"/>
              <w:right w:val="nil"/>
            </w:tcBorders>
            <w:shd w:val="clear" w:color="auto" w:fill="auto"/>
            <w:noWrap/>
            <w:vAlign w:val="center"/>
          </w:tcPr>
          <w:p w:rsidR="00FE1033" w:rsidRPr="00B47E32" w:rsidRDefault="00FE1033">
            <w:pPr>
              <w:jc w:val="right"/>
              <w:rPr>
                <w:rFonts w:ascii="Arial" w:hAnsi="Arial" w:cs="Arial"/>
                <w:sz w:val="20"/>
                <w:szCs w:val="20"/>
              </w:rPr>
            </w:pPr>
            <w:r w:rsidRPr="00B47E32">
              <w:rPr>
                <w:rFonts w:ascii="Arial" w:hAnsi="Arial" w:cs="Arial"/>
                <w:sz w:val="20"/>
                <w:szCs w:val="20"/>
              </w:rPr>
              <w:t>100,0%</w:t>
            </w:r>
          </w:p>
        </w:tc>
      </w:tr>
    </w:tbl>
    <w:p w:rsidR="002220AC" w:rsidRDefault="002220AC" w:rsidP="008948A7">
      <w:pPr>
        <w:ind w:firstLine="708"/>
        <w:rPr>
          <w:rFonts w:ascii="Arial" w:hAnsi="Arial" w:cs="Arial"/>
          <w:sz w:val="22"/>
          <w:szCs w:val="22"/>
        </w:rPr>
      </w:pPr>
    </w:p>
    <w:p w:rsidR="00FA7B58" w:rsidRDefault="00FA7B58" w:rsidP="00E764C9">
      <w:pPr>
        <w:ind w:firstLine="708"/>
        <w:rPr>
          <w:rFonts w:ascii="Arial" w:hAnsi="Arial" w:cs="Arial"/>
          <w:sz w:val="22"/>
          <w:szCs w:val="22"/>
        </w:rPr>
      </w:pPr>
    </w:p>
    <w:p w:rsidR="00FA7B58" w:rsidRDefault="00FA7B58" w:rsidP="00E764C9">
      <w:pPr>
        <w:ind w:firstLine="708"/>
        <w:rPr>
          <w:rFonts w:ascii="Arial" w:hAnsi="Arial" w:cs="Arial"/>
          <w:sz w:val="22"/>
          <w:szCs w:val="22"/>
        </w:rPr>
      </w:pPr>
    </w:p>
    <w:p w:rsidR="00654645" w:rsidRPr="00B47E32" w:rsidRDefault="008948A7" w:rsidP="00E764C9">
      <w:pPr>
        <w:ind w:firstLine="708"/>
        <w:rPr>
          <w:rFonts w:ascii="Arial" w:hAnsi="Arial" w:cs="Arial"/>
          <w:sz w:val="22"/>
          <w:szCs w:val="22"/>
        </w:rPr>
      </w:pPr>
      <w:r w:rsidRPr="00B47E32">
        <w:rPr>
          <w:rFonts w:ascii="Arial" w:hAnsi="Arial" w:cs="Arial"/>
          <w:sz w:val="22"/>
          <w:szCs w:val="22"/>
        </w:rPr>
        <w:t>Izvršenje prihoda poslovanja, u odnosu na postavljeni plan te realizaciju u preth</w:t>
      </w:r>
      <w:r w:rsidR="00C6381C">
        <w:rPr>
          <w:rFonts w:ascii="Arial" w:hAnsi="Arial" w:cs="Arial"/>
          <w:sz w:val="22"/>
          <w:szCs w:val="22"/>
        </w:rPr>
        <w:t>odnoj godini dano je u nastavku:</w:t>
      </w:r>
    </w:p>
    <w:tbl>
      <w:tblPr>
        <w:tblW w:w="9576" w:type="dxa"/>
        <w:jc w:val="center"/>
        <w:tblLayout w:type="fixed"/>
        <w:tblLook w:val="0000" w:firstRow="0" w:lastRow="0" w:firstColumn="0" w:lastColumn="0" w:noHBand="0" w:noVBand="0"/>
      </w:tblPr>
      <w:tblGrid>
        <w:gridCol w:w="3318"/>
        <w:gridCol w:w="1500"/>
        <w:gridCol w:w="1500"/>
        <w:gridCol w:w="900"/>
        <w:gridCol w:w="1534"/>
        <w:gridCol w:w="824"/>
      </w:tblGrid>
      <w:tr w:rsidR="008C6F10" w:rsidRPr="00B47E32">
        <w:trPr>
          <w:trHeight w:val="510"/>
          <w:jc w:val="center"/>
        </w:trPr>
        <w:tc>
          <w:tcPr>
            <w:tcW w:w="3318" w:type="dxa"/>
            <w:tcBorders>
              <w:top w:val="single" w:sz="4" w:space="0" w:color="auto"/>
              <w:left w:val="nil"/>
              <w:bottom w:val="single" w:sz="4" w:space="0" w:color="auto"/>
              <w:right w:val="nil"/>
            </w:tcBorders>
            <w:shd w:val="clear" w:color="auto" w:fill="auto"/>
            <w:vAlign w:val="center"/>
          </w:tcPr>
          <w:p w:rsidR="008C6F10" w:rsidRPr="00B47E32" w:rsidRDefault="008C6F10">
            <w:pPr>
              <w:jc w:val="center"/>
              <w:rPr>
                <w:rFonts w:ascii="Arial" w:hAnsi="Arial" w:cs="Arial"/>
                <w:sz w:val="20"/>
                <w:szCs w:val="20"/>
              </w:rPr>
            </w:pPr>
            <w:r w:rsidRPr="00B47E32">
              <w:rPr>
                <w:rFonts w:ascii="Arial" w:hAnsi="Arial" w:cs="Arial"/>
                <w:sz w:val="20"/>
                <w:szCs w:val="20"/>
              </w:rPr>
              <w:t>Opis</w:t>
            </w:r>
          </w:p>
        </w:tc>
        <w:tc>
          <w:tcPr>
            <w:tcW w:w="1500" w:type="dxa"/>
            <w:tcBorders>
              <w:top w:val="single" w:sz="4" w:space="0" w:color="auto"/>
              <w:left w:val="nil"/>
              <w:bottom w:val="single" w:sz="4" w:space="0" w:color="auto"/>
              <w:right w:val="nil"/>
            </w:tcBorders>
            <w:shd w:val="clear" w:color="auto" w:fill="auto"/>
            <w:vAlign w:val="center"/>
          </w:tcPr>
          <w:p w:rsidR="00E94A2E" w:rsidRPr="00B47E32" w:rsidRDefault="008C6F10" w:rsidP="00E94A2E">
            <w:pPr>
              <w:jc w:val="center"/>
              <w:rPr>
                <w:rFonts w:ascii="Arial" w:hAnsi="Arial" w:cs="Arial"/>
                <w:sz w:val="20"/>
                <w:szCs w:val="20"/>
              </w:rPr>
            </w:pPr>
            <w:r w:rsidRPr="00B47E32">
              <w:rPr>
                <w:rFonts w:ascii="Arial" w:hAnsi="Arial" w:cs="Arial"/>
                <w:sz w:val="20"/>
                <w:szCs w:val="20"/>
              </w:rPr>
              <w:t>Plan</w:t>
            </w:r>
          </w:p>
          <w:p w:rsidR="008C6F10" w:rsidRPr="00B47E32" w:rsidRDefault="00A35884" w:rsidP="00CE235E">
            <w:pPr>
              <w:jc w:val="center"/>
              <w:rPr>
                <w:rFonts w:ascii="Arial" w:hAnsi="Arial" w:cs="Arial"/>
                <w:sz w:val="20"/>
                <w:szCs w:val="20"/>
              </w:rPr>
            </w:pPr>
            <w:r>
              <w:rPr>
                <w:rFonts w:ascii="Arial" w:hAnsi="Arial" w:cs="Arial"/>
                <w:sz w:val="20"/>
                <w:szCs w:val="20"/>
              </w:rPr>
              <w:t>za 201</w:t>
            </w:r>
            <w:r w:rsidR="00CE235E">
              <w:rPr>
                <w:rFonts w:ascii="Arial" w:hAnsi="Arial" w:cs="Arial"/>
                <w:sz w:val="20"/>
                <w:szCs w:val="20"/>
              </w:rPr>
              <w:t>3</w:t>
            </w:r>
            <w:r w:rsidR="008C6F10" w:rsidRPr="00B47E32">
              <w:rPr>
                <w:rFonts w:ascii="Arial" w:hAnsi="Arial" w:cs="Arial"/>
                <w:sz w:val="20"/>
                <w:szCs w:val="20"/>
              </w:rPr>
              <w:t>.</w:t>
            </w:r>
          </w:p>
        </w:tc>
        <w:tc>
          <w:tcPr>
            <w:tcW w:w="1500" w:type="dxa"/>
            <w:tcBorders>
              <w:top w:val="single" w:sz="4" w:space="0" w:color="auto"/>
              <w:left w:val="nil"/>
              <w:bottom w:val="single" w:sz="4" w:space="0" w:color="auto"/>
              <w:right w:val="nil"/>
            </w:tcBorders>
            <w:shd w:val="clear" w:color="auto" w:fill="auto"/>
            <w:vAlign w:val="center"/>
          </w:tcPr>
          <w:p w:rsidR="008C6F10" w:rsidRPr="00B47E32" w:rsidRDefault="009E3E6D" w:rsidP="00354F48">
            <w:pPr>
              <w:jc w:val="center"/>
              <w:rPr>
                <w:rFonts w:ascii="Arial" w:hAnsi="Arial" w:cs="Arial"/>
                <w:b/>
                <w:sz w:val="20"/>
                <w:szCs w:val="20"/>
              </w:rPr>
            </w:pPr>
            <w:r>
              <w:rPr>
                <w:rFonts w:ascii="Arial" w:hAnsi="Arial" w:cs="Arial"/>
                <w:b/>
                <w:sz w:val="20"/>
                <w:szCs w:val="20"/>
              </w:rPr>
              <w:t>Izvršenje za 201</w:t>
            </w:r>
            <w:r w:rsidR="00CE235E">
              <w:rPr>
                <w:rFonts w:ascii="Arial" w:hAnsi="Arial" w:cs="Arial"/>
                <w:b/>
                <w:sz w:val="20"/>
                <w:szCs w:val="20"/>
              </w:rPr>
              <w:t>3</w:t>
            </w:r>
            <w:r w:rsidR="008C6F10" w:rsidRPr="00B47E32">
              <w:rPr>
                <w:rFonts w:ascii="Arial" w:hAnsi="Arial" w:cs="Arial"/>
                <w:b/>
                <w:sz w:val="20"/>
                <w:szCs w:val="20"/>
              </w:rPr>
              <w:t>.</w:t>
            </w:r>
          </w:p>
        </w:tc>
        <w:tc>
          <w:tcPr>
            <w:tcW w:w="900" w:type="dxa"/>
            <w:tcBorders>
              <w:top w:val="single" w:sz="4" w:space="0" w:color="auto"/>
              <w:left w:val="nil"/>
              <w:bottom w:val="single" w:sz="4" w:space="0" w:color="auto"/>
              <w:right w:val="nil"/>
            </w:tcBorders>
            <w:shd w:val="clear" w:color="auto" w:fill="auto"/>
            <w:vAlign w:val="center"/>
          </w:tcPr>
          <w:p w:rsidR="008C6F10" w:rsidRPr="00B47E32" w:rsidRDefault="008C6F10" w:rsidP="00E94A2E">
            <w:pPr>
              <w:jc w:val="center"/>
              <w:rPr>
                <w:rFonts w:ascii="Arial" w:hAnsi="Arial" w:cs="Arial"/>
                <w:sz w:val="20"/>
                <w:szCs w:val="20"/>
              </w:rPr>
            </w:pPr>
            <w:r w:rsidRPr="00B47E32">
              <w:rPr>
                <w:rFonts w:ascii="Arial" w:hAnsi="Arial" w:cs="Arial"/>
                <w:sz w:val="20"/>
                <w:szCs w:val="20"/>
              </w:rPr>
              <w:t>Indeks</w:t>
            </w:r>
          </w:p>
        </w:tc>
        <w:tc>
          <w:tcPr>
            <w:tcW w:w="1534" w:type="dxa"/>
            <w:tcBorders>
              <w:top w:val="single" w:sz="4" w:space="0" w:color="auto"/>
              <w:left w:val="nil"/>
              <w:bottom w:val="single" w:sz="4" w:space="0" w:color="auto"/>
              <w:right w:val="nil"/>
            </w:tcBorders>
            <w:shd w:val="clear" w:color="auto" w:fill="auto"/>
            <w:vAlign w:val="center"/>
          </w:tcPr>
          <w:p w:rsidR="008C6F10" w:rsidRPr="00B47E32" w:rsidRDefault="00CE235E" w:rsidP="00354F48">
            <w:pPr>
              <w:jc w:val="center"/>
              <w:rPr>
                <w:rFonts w:ascii="Arial" w:hAnsi="Arial" w:cs="Arial"/>
                <w:sz w:val="20"/>
                <w:szCs w:val="20"/>
              </w:rPr>
            </w:pPr>
            <w:r>
              <w:rPr>
                <w:rFonts w:ascii="Arial" w:hAnsi="Arial" w:cs="Arial"/>
                <w:sz w:val="20"/>
                <w:szCs w:val="20"/>
              </w:rPr>
              <w:t>Izvršenje za 2012</w:t>
            </w:r>
            <w:r w:rsidR="008C6F10" w:rsidRPr="00B47E32">
              <w:rPr>
                <w:rFonts w:ascii="Arial" w:hAnsi="Arial" w:cs="Arial"/>
                <w:sz w:val="20"/>
                <w:szCs w:val="20"/>
              </w:rPr>
              <w:t>.</w:t>
            </w:r>
          </w:p>
        </w:tc>
        <w:tc>
          <w:tcPr>
            <w:tcW w:w="824" w:type="dxa"/>
            <w:tcBorders>
              <w:top w:val="single" w:sz="4" w:space="0" w:color="auto"/>
              <w:left w:val="nil"/>
              <w:bottom w:val="single" w:sz="4" w:space="0" w:color="auto"/>
              <w:right w:val="nil"/>
            </w:tcBorders>
            <w:shd w:val="clear" w:color="auto" w:fill="auto"/>
            <w:vAlign w:val="center"/>
          </w:tcPr>
          <w:p w:rsidR="008C6F10" w:rsidRPr="00B47E32" w:rsidRDefault="008C6F10" w:rsidP="00E94A2E">
            <w:pPr>
              <w:jc w:val="center"/>
              <w:rPr>
                <w:rFonts w:ascii="Arial" w:hAnsi="Arial" w:cs="Arial"/>
                <w:sz w:val="20"/>
                <w:szCs w:val="20"/>
              </w:rPr>
            </w:pPr>
            <w:r w:rsidRPr="00B47E32">
              <w:rPr>
                <w:rFonts w:ascii="Arial" w:hAnsi="Arial" w:cs="Arial"/>
                <w:sz w:val="20"/>
                <w:szCs w:val="20"/>
              </w:rPr>
              <w:t>Indeks</w:t>
            </w:r>
          </w:p>
        </w:tc>
      </w:tr>
      <w:tr w:rsidR="008C6F10" w:rsidRPr="00B47E32">
        <w:trPr>
          <w:trHeight w:val="215"/>
          <w:jc w:val="center"/>
        </w:trPr>
        <w:tc>
          <w:tcPr>
            <w:tcW w:w="3318" w:type="dxa"/>
            <w:tcBorders>
              <w:top w:val="single" w:sz="4" w:space="0" w:color="auto"/>
              <w:left w:val="nil"/>
              <w:bottom w:val="single" w:sz="4" w:space="0" w:color="auto"/>
              <w:right w:val="nil"/>
            </w:tcBorders>
            <w:shd w:val="clear" w:color="auto" w:fill="auto"/>
            <w:vAlign w:val="center"/>
          </w:tcPr>
          <w:p w:rsidR="008C6F10" w:rsidRPr="00B47E32" w:rsidRDefault="008C6F10">
            <w:pPr>
              <w:jc w:val="center"/>
              <w:rPr>
                <w:rFonts w:ascii="Arial" w:hAnsi="Arial" w:cs="Arial"/>
                <w:sz w:val="16"/>
                <w:szCs w:val="16"/>
              </w:rPr>
            </w:pPr>
            <w:r w:rsidRPr="00B47E32">
              <w:rPr>
                <w:rFonts w:ascii="Arial" w:hAnsi="Arial" w:cs="Arial"/>
                <w:sz w:val="16"/>
                <w:szCs w:val="16"/>
              </w:rPr>
              <w:t>1</w:t>
            </w:r>
          </w:p>
        </w:tc>
        <w:tc>
          <w:tcPr>
            <w:tcW w:w="1500" w:type="dxa"/>
            <w:tcBorders>
              <w:top w:val="single" w:sz="4" w:space="0" w:color="auto"/>
              <w:left w:val="nil"/>
              <w:bottom w:val="single" w:sz="4" w:space="0" w:color="auto"/>
              <w:right w:val="nil"/>
            </w:tcBorders>
            <w:shd w:val="clear" w:color="auto" w:fill="auto"/>
            <w:vAlign w:val="center"/>
          </w:tcPr>
          <w:p w:rsidR="008C6F10" w:rsidRPr="00B47E32" w:rsidRDefault="008C6F10">
            <w:pPr>
              <w:jc w:val="center"/>
              <w:rPr>
                <w:rFonts w:ascii="Arial" w:hAnsi="Arial" w:cs="Arial"/>
                <w:sz w:val="16"/>
                <w:szCs w:val="16"/>
              </w:rPr>
            </w:pPr>
            <w:r w:rsidRPr="00B47E32">
              <w:rPr>
                <w:rFonts w:ascii="Arial" w:hAnsi="Arial" w:cs="Arial"/>
                <w:sz w:val="16"/>
                <w:szCs w:val="16"/>
              </w:rPr>
              <w:t>2</w:t>
            </w:r>
          </w:p>
        </w:tc>
        <w:tc>
          <w:tcPr>
            <w:tcW w:w="1500" w:type="dxa"/>
            <w:tcBorders>
              <w:top w:val="single" w:sz="4" w:space="0" w:color="auto"/>
              <w:left w:val="nil"/>
              <w:bottom w:val="single" w:sz="4" w:space="0" w:color="auto"/>
              <w:right w:val="nil"/>
            </w:tcBorders>
            <w:shd w:val="clear" w:color="auto" w:fill="auto"/>
            <w:vAlign w:val="center"/>
          </w:tcPr>
          <w:p w:rsidR="008C6F10" w:rsidRPr="00B47E32" w:rsidRDefault="008C6F10">
            <w:pPr>
              <w:jc w:val="center"/>
              <w:rPr>
                <w:rFonts w:ascii="Arial" w:hAnsi="Arial" w:cs="Arial"/>
                <w:b/>
                <w:sz w:val="16"/>
                <w:szCs w:val="16"/>
              </w:rPr>
            </w:pPr>
            <w:r w:rsidRPr="00B47E32">
              <w:rPr>
                <w:rFonts w:ascii="Arial" w:hAnsi="Arial" w:cs="Arial"/>
                <w:b/>
                <w:sz w:val="16"/>
                <w:szCs w:val="16"/>
              </w:rPr>
              <w:t>3</w:t>
            </w:r>
          </w:p>
        </w:tc>
        <w:tc>
          <w:tcPr>
            <w:tcW w:w="900" w:type="dxa"/>
            <w:tcBorders>
              <w:top w:val="single" w:sz="4" w:space="0" w:color="auto"/>
              <w:left w:val="nil"/>
              <w:bottom w:val="single" w:sz="4" w:space="0" w:color="auto"/>
              <w:right w:val="nil"/>
            </w:tcBorders>
            <w:shd w:val="clear" w:color="auto" w:fill="auto"/>
            <w:vAlign w:val="center"/>
          </w:tcPr>
          <w:p w:rsidR="008C6F10" w:rsidRPr="00B47E32" w:rsidRDefault="008C6F10">
            <w:pPr>
              <w:jc w:val="center"/>
              <w:rPr>
                <w:rFonts w:ascii="Arial" w:hAnsi="Arial" w:cs="Arial"/>
                <w:sz w:val="16"/>
                <w:szCs w:val="16"/>
              </w:rPr>
            </w:pPr>
            <w:r w:rsidRPr="00B47E32">
              <w:rPr>
                <w:rFonts w:ascii="Arial" w:hAnsi="Arial" w:cs="Arial"/>
                <w:sz w:val="16"/>
                <w:szCs w:val="16"/>
              </w:rPr>
              <w:t>4 (3/2)</w:t>
            </w:r>
          </w:p>
        </w:tc>
        <w:tc>
          <w:tcPr>
            <w:tcW w:w="1534" w:type="dxa"/>
            <w:tcBorders>
              <w:top w:val="single" w:sz="4" w:space="0" w:color="auto"/>
              <w:left w:val="nil"/>
              <w:bottom w:val="single" w:sz="4" w:space="0" w:color="auto"/>
              <w:right w:val="nil"/>
            </w:tcBorders>
            <w:shd w:val="clear" w:color="auto" w:fill="auto"/>
            <w:vAlign w:val="center"/>
          </w:tcPr>
          <w:p w:rsidR="008C6F10" w:rsidRPr="00B47E32" w:rsidRDefault="008C6F10">
            <w:pPr>
              <w:jc w:val="center"/>
              <w:rPr>
                <w:rFonts w:ascii="Arial" w:hAnsi="Arial" w:cs="Arial"/>
                <w:sz w:val="16"/>
                <w:szCs w:val="16"/>
              </w:rPr>
            </w:pPr>
            <w:r w:rsidRPr="00B47E32">
              <w:rPr>
                <w:rFonts w:ascii="Arial" w:hAnsi="Arial" w:cs="Arial"/>
                <w:sz w:val="16"/>
                <w:szCs w:val="16"/>
              </w:rPr>
              <w:t>5</w:t>
            </w:r>
          </w:p>
        </w:tc>
        <w:tc>
          <w:tcPr>
            <w:tcW w:w="824" w:type="dxa"/>
            <w:tcBorders>
              <w:top w:val="single" w:sz="4" w:space="0" w:color="auto"/>
              <w:left w:val="nil"/>
              <w:bottom w:val="single" w:sz="4" w:space="0" w:color="auto"/>
              <w:right w:val="nil"/>
            </w:tcBorders>
            <w:shd w:val="clear" w:color="auto" w:fill="auto"/>
            <w:vAlign w:val="center"/>
          </w:tcPr>
          <w:p w:rsidR="008C6F10" w:rsidRPr="00B47E32" w:rsidRDefault="008C6F10">
            <w:pPr>
              <w:jc w:val="center"/>
              <w:rPr>
                <w:rFonts w:ascii="Arial" w:hAnsi="Arial" w:cs="Arial"/>
                <w:sz w:val="16"/>
                <w:szCs w:val="16"/>
              </w:rPr>
            </w:pPr>
            <w:r w:rsidRPr="00B47E32">
              <w:rPr>
                <w:rFonts w:ascii="Arial" w:hAnsi="Arial" w:cs="Arial"/>
                <w:sz w:val="16"/>
                <w:szCs w:val="16"/>
              </w:rPr>
              <w:t>6 (3/5)</w:t>
            </w:r>
          </w:p>
        </w:tc>
      </w:tr>
      <w:tr w:rsidR="00CE235E" w:rsidRPr="00B47E32">
        <w:trPr>
          <w:trHeight w:val="255"/>
          <w:jc w:val="center"/>
        </w:trPr>
        <w:tc>
          <w:tcPr>
            <w:tcW w:w="3318" w:type="dxa"/>
            <w:tcBorders>
              <w:top w:val="single" w:sz="4" w:space="0" w:color="auto"/>
              <w:left w:val="nil"/>
              <w:bottom w:val="nil"/>
              <w:right w:val="nil"/>
            </w:tcBorders>
            <w:shd w:val="clear" w:color="auto" w:fill="auto"/>
            <w:noWrap/>
            <w:vAlign w:val="center"/>
          </w:tcPr>
          <w:p w:rsidR="00CE235E" w:rsidRPr="00B47E32" w:rsidRDefault="00CE235E" w:rsidP="00CE235E">
            <w:pPr>
              <w:rPr>
                <w:rFonts w:ascii="Arial" w:hAnsi="Arial" w:cs="Arial"/>
                <w:sz w:val="20"/>
                <w:szCs w:val="20"/>
              </w:rPr>
            </w:pPr>
            <w:r w:rsidRPr="00B47E32">
              <w:rPr>
                <w:rFonts w:ascii="Arial" w:hAnsi="Arial" w:cs="Arial"/>
                <w:sz w:val="20"/>
                <w:szCs w:val="20"/>
              </w:rPr>
              <w:t>Prihodi od poreza</w:t>
            </w:r>
          </w:p>
        </w:tc>
        <w:tc>
          <w:tcPr>
            <w:tcW w:w="1500" w:type="dxa"/>
            <w:tcBorders>
              <w:top w:val="single" w:sz="4" w:space="0" w:color="auto"/>
              <w:left w:val="nil"/>
              <w:bottom w:val="nil"/>
              <w:right w:val="nil"/>
            </w:tcBorders>
            <w:shd w:val="clear" w:color="auto" w:fill="auto"/>
            <w:noWrap/>
            <w:vAlign w:val="center"/>
          </w:tcPr>
          <w:p w:rsidR="00CE235E" w:rsidRPr="00B47E32" w:rsidRDefault="00CE235E" w:rsidP="00CE235E">
            <w:pPr>
              <w:jc w:val="right"/>
              <w:rPr>
                <w:rFonts w:ascii="Arial" w:hAnsi="Arial" w:cs="Arial"/>
                <w:sz w:val="20"/>
                <w:szCs w:val="20"/>
              </w:rPr>
            </w:pPr>
            <w:r>
              <w:rPr>
                <w:rFonts w:ascii="Arial" w:hAnsi="Arial" w:cs="Arial"/>
                <w:sz w:val="20"/>
                <w:szCs w:val="20"/>
              </w:rPr>
              <w:t>15.525.000,00</w:t>
            </w:r>
          </w:p>
        </w:tc>
        <w:tc>
          <w:tcPr>
            <w:tcW w:w="1500" w:type="dxa"/>
            <w:tcBorders>
              <w:top w:val="single" w:sz="4" w:space="0" w:color="auto"/>
              <w:left w:val="nil"/>
              <w:bottom w:val="nil"/>
              <w:right w:val="nil"/>
            </w:tcBorders>
            <w:shd w:val="clear" w:color="auto" w:fill="auto"/>
            <w:noWrap/>
            <w:vAlign w:val="center"/>
          </w:tcPr>
          <w:p w:rsidR="00CE235E" w:rsidRPr="00B47E32" w:rsidRDefault="00CE235E" w:rsidP="00CE235E">
            <w:pPr>
              <w:jc w:val="right"/>
              <w:rPr>
                <w:rFonts w:ascii="Arial" w:hAnsi="Arial" w:cs="Arial"/>
                <w:sz w:val="20"/>
                <w:szCs w:val="20"/>
              </w:rPr>
            </w:pPr>
            <w:r>
              <w:rPr>
                <w:rFonts w:ascii="Arial" w:hAnsi="Arial" w:cs="Arial"/>
                <w:sz w:val="20"/>
                <w:szCs w:val="20"/>
              </w:rPr>
              <w:t>15.727.461,17</w:t>
            </w:r>
          </w:p>
        </w:tc>
        <w:tc>
          <w:tcPr>
            <w:tcW w:w="900" w:type="dxa"/>
            <w:tcBorders>
              <w:top w:val="single" w:sz="4" w:space="0" w:color="auto"/>
              <w:left w:val="nil"/>
              <w:bottom w:val="nil"/>
              <w:right w:val="nil"/>
            </w:tcBorders>
            <w:shd w:val="clear" w:color="auto" w:fill="auto"/>
            <w:noWrap/>
            <w:vAlign w:val="center"/>
          </w:tcPr>
          <w:p w:rsidR="00CE235E" w:rsidRPr="00B47E32" w:rsidRDefault="00CE235E" w:rsidP="00CE235E">
            <w:pPr>
              <w:jc w:val="right"/>
              <w:rPr>
                <w:rFonts w:ascii="Arial" w:hAnsi="Arial" w:cs="Arial"/>
                <w:sz w:val="20"/>
                <w:szCs w:val="20"/>
              </w:rPr>
            </w:pPr>
            <w:r>
              <w:rPr>
                <w:rFonts w:ascii="Arial" w:hAnsi="Arial" w:cs="Arial"/>
                <w:sz w:val="20"/>
                <w:szCs w:val="20"/>
              </w:rPr>
              <w:t>101,3</w:t>
            </w:r>
          </w:p>
        </w:tc>
        <w:tc>
          <w:tcPr>
            <w:tcW w:w="1534" w:type="dxa"/>
            <w:tcBorders>
              <w:top w:val="single" w:sz="4" w:space="0" w:color="auto"/>
              <w:left w:val="nil"/>
              <w:bottom w:val="nil"/>
              <w:right w:val="nil"/>
            </w:tcBorders>
            <w:shd w:val="clear" w:color="auto" w:fill="auto"/>
            <w:noWrap/>
            <w:vAlign w:val="center"/>
          </w:tcPr>
          <w:p w:rsidR="00CE235E" w:rsidRPr="00B47E32" w:rsidRDefault="00CE235E" w:rsidP="00CE235E">
            <w:pPr>
              <w:jc w:val="right"/>
              <w:rPr>
                <w:rFonts w:ascii="Arial" w:hAnsi="Arial" w:cs="Arial"/>
                <w:sz w:val="20"/>
                <w:szCs w:val="20"/>
              </w:rPr>
            </w:pPr>
            <w:r>
              <w:rPr>
                <w:rFonts w:ascii="Arial" w:hAnsi="Arial" w:cs="Arial"/>
                <w:sz w:val="20"/>
                <w:szCs w:val="20"/>
              </w:rPr>
              <w:t>14.733.714,76</w:t>
            </w:r>
          </w:p>
        </w:tc>
        <w:tc>
          <w:tcPr>
            <w:tcW w:w="824" w:type="dxa"/>
            <w:tcBorders>
              <w:top w:val="single" w:sz="4" w:space="0" w:color="auto"/>
              <w:left w:val="nil"/>
              <w:bottom w:val="nil"/>
              <w:right w:val="nil"/>
            </w:tcBorders>
            <w:shd w:val="clear" w:color="auto" w:fill="auto"/>
            <w:noWrap/>
            <w:vAlign w:val="center"/>
          </w:tcPr>
          <w:p w:rsidR="00CE235E" w:rsidRPr="00B47E32" w:rsidRDefault="00EB7AF5" w:rsidP="00CE235E">
            <w:pPr>
              <w:jc w:val="right"/>
              <w:rPr>
                <w:rFonts w:ascii="Arial" w:hAnsi="Arial" w:cs="Arial"/>
                <w:sz w:val="20"/>
                <w:szCs w:val="20"/>
              </w:rPr>
            </w:pPr>
            <w:r>
              <w:rPr>
                <w:rFonts w:ascii="Arial" w:hAnsi="Arial" w:cs="Arial"/>
                <w:sz w:val="20"/>
                <w:szCs w:val="20"/>
              </w:rPr>
              <w:t>106,7</w:t>
            </w:r>
          </w:p>
        </w:tc>
      </w:tr>
      <w:tr w:rsidR="00CE235E" w:rsidRPr="00B47E32">
        <w:trPr>
          <w:trHeight w:val="255"/>
          <w:jc w:val="center"/>
        </w:trPr>
        <w:tc>
          <w:tcPr>
            <w:tcW w:w="3318" w:type="dxa"/>
            <w:tcBorders>
              <w:top w:val="nil"/>
              <w:left w:val="nil"/>
              <w:bottom w:val="nil"/>
              <w:right w:val="nil"/>
            </w:tcBorders>
            <w:shd w:val="clear" w:color="auto" w:fill="auto"/>
            <w:noWrap/>
            <w:vAlign w:val="center"/>
          </w:tcPr>
          <w:p w:rsidR="00CE235E" w:rsidRPr="00B47E32" w:rsidRDefault="00CE235E" w:rsidP="00CE235E">
            <w:pPr>
              <w:rPr>
                <w:rFonts w:ascii="Arial" w:hAnsi="Arial" w:cs="Arial"/>
                <w:sz w:val="20"/>
                <w:szCs w:val="20"/>
              </w:rPr>
            </w:pPr>
            <w:r w:rsidRPr="00B47E32">
              <w:rPr>
                <w:rFonts w:ascii="Arial" w:hAnsi="Arial" w:cs="Arial"/>
                <w:sz w:val="20"/>
                <w:szCs w:val="20"/>
              </w:rPr>
              <w:t>Pomoći od subjekata unutar opće države</w:t>
            </w:r>
          </w:p>
        </w:tc>
        <w:tc>
          <w:tcPr>
            <w:tcW w:w="1500" w:type="dxa"/>
            <w:tcBorders>
              <w:top w:val="nil"/>
              <w:left w:val="nil"/>
              <w:bottom w:val="nil"/>
              <w:right w:val="nil"/>
            </w:tcBorders>
            <w:shd w:val="clear" w:color="auto" w:fill="auto"/>
            <w:noWrap/>
            <w:vAlign w:val="center"/>
          </w:tcPr>
          <w:p w:rsidR="00CE235E" w:rsidRPr="00B47E32" w:rsidRDefault="00CE235E" w:rsidP="00CE235E">
            <w:pPr>
              <w:jc w:val="right"/>
              <w:rPr>
                <w:rFonts w:ascii="Arial" w:hAnsi="Arial" w:cs="Arial"/>
                <w:sz w:val="20"/>
                <w:szCs w:val="20"/>
              </w:rPr>
            </w:pPr>
            <w:r>
              <w:rPr>
                <w:rFonts w:ascii="Arial" w:hAnsi="Arial" w:cs="Arial"/>
                <w:sz w:val="20"/>
                <w:szCs w:val="20"/>
              </w:rPr>
              <w:t>5.107.026,27</w:t>
            </w:r>
          </w:p>
        </w:tc>
        <w:tc>
          <w:tcPr>
            <w:tcW w:w="1500" w:type="dxa"/>
            <w:tcBorders>
              <w:top w:val="nil"/>
              <w:left w:val="nil"/>
              <w:bottom w:val="nil"/>
              <w:right w:val="nil"/>
            </w:tcBorders>
            <w:shd w:val="clear" w:color="auto" w:fill="auto"/>
            <w:noWrap/>
            <w:vAlign w:val="center"/>
          </w:tcPr>
          <w:p w:rsidR="00CE235E" w:rsidRPr="00B47E32" w:rsidRDefault="00CE235E" w:rsidP="00CE235E">
            <w:pPr>
              <w:jc w:val="right"/>
              <w:rPr>
                <w:rFonts w:ascii="Arial" w:hAnsi="Arial" w:cs="Arial"/>
                <w:sz w:val="20"/>
                <w:szCs w:val="20"/>
              </w:rPr>
            </w:pPr>
            <w:r>
              <w:rPr>
                <w:rFonts w:ascii="Arial" w:hAnsi="Arial" w:cs="Arial"/>
                <w:sz w:val="20"/>
                <w:szCs w:val="20"/>
              </w:rPr>
              <w:t>4.911.107,98</w:t>
            </w:r>
          </w:p>
        </w:tc>
        <w:tc>
          <w:tcPr>
            <w:tcW w:w="900" w:type="dxa"/>
            <w:tcBorders>
              <w:top w:val="nil"/>
              <w:left w:val="nil"/>
              <w:bottom w:val="nil"/>
              <w:right w:val="nil"/>
            </w:tcBorders>
            <w:shd w:val="clear" w:color="auto" w:fill="auto"/>
            <w:noWrap/>
            <w:vAlign w:val="center"/>
          </w:tcPr>
          <w:p w:rsidR="00CE235E" w:rsidRPr="00B47E32" w:rsidRDefault="00CE235E" w:rsidP="00CE235E">
            <w:pPr>
              <w:jc w:val="right"/>
              <w:rPr>
                <w:rFonts w:ascii="Arial" w:hAnsi="Arial" w:cs="Arial"/>
                <w:sz w:val="20"/>
                <w:szCs w:val="20"/>
              </w:rPr>
            </w:pPr>
            <w:r>
              <w:rPr>
                <w:rFonts w:ascii="Arial" w:hAnsi="Arial" w:cs="Arial"/>
                <w:sz w:val="20"/>
                <w:szCs w:val="20"/>
              </w:rPr>
              <w:t>96,2</w:t>
            </w:r>
          </w:p>
        </w:tc>
        <w:tc>
          <w:tcPr>
            <w:tcW w:w="1534" w:type="dxa"/>
            <w:tcBorders>
              <w:top w:val="nil"/>
              <w:left w:val="nil"/>
              <w:bottom w:val="nil"/>
              <w:right w:val="nil"/>
            </w:tcBorders>
            <w:shd w:val="clear" w:color="auto" w:fill="auto"/>
            <w:noWrap/>
            <w:vAlign w:val="center"/>
          </w:tcPr>
          <w:p w:rsidR="00CE235E" w:rsidRPr="00B47E32" w:rsidRDefault="00CE235E" w:rsidP="00CE235E">
            <w:pPr>
              <w:jc w:val="right"/>
              <w:rPr>
                <w:rFonts w:ascii="Arial" w:hAnsi="Arial" w:cs="Arial"/>
                <w:sz w:val="20"/>
                <w:szCs w:val="20"/>
              </w:rPr>
            </w:pPr>
            <w:r>
              <w:rPr>
                <w:rFonts w:ascii="Arial" w:hAnsi="Arial" w:cs="Arial"/>
                <w:sz w:val="20"/>
                <w:szCs w:val="20"/>
              </w:rPr>
              <w:t>2.484.800,57</w:t>
            </w:r>
          </w:p>
        </w:tc>
        <w:tc>
          <w:tcPr>
            <w:tcW w:w="824" w:type="dxa"/>
            <w:tcBorders>
              <w:top w:val="nil"/>
              <w:left w:val="nil"/>
              <w:bottom w:val="nil"/>
              <w:right w:val="nil"/>
            </w:tcBorders>
            <w:shd w:val="clear" w:color="auto" w:fill="auto"/>
            <w:noWrap/>
            <w:vAlign w:val="center"/>
          </w:tcPr>
          <w:p w:rsidR="00CE235E" w:rsidRPr="00B47E32" w:rsidRDefault="00EB7AF5" w:rsidP="00CE235E">
            <w:pPr>
              <w:jc w:val="right"/>
              <w:rPr>
                <w:rFonts w:ascii="Arial" w:hAnsi="Arial" w:cs="Arial"/>
                <w:sz w:val="20"/>
                <w:szCs w:val="20"/>
              </w:rPr>
            </w:pPr>
            <w:r>
              <w:rPr>
                <w:rFonts w:ascii="Arial" w:hAnsi="Arial" w:cs="Arial"/>
                <w:sz w:val="20"/>
                <w:szCs w:val="20"/>
              </w:rPr>
              <w:t>197,6</w:t>
            </w:r>
          </w:p>
        </w:tc>
      </w:tr>
      <w:tr w:rsidR="00CE235E" w:rsidRPr="00B47E32">
        <w:trPr>
          <w:trHeight w:val="255"/>
          <w:jc w:val="center"/>
        </w:trPr>
        <w:tc>
          <w:tcPr>
            <w:tcW w:w="3318" w:type="dxa"/>
            <w:tcBorders>
              <w:top w:val="nil"/>
              <w:left w:val="nil"/>
              <w:bottom w:val="nil"/>
              <w:right w:val="nil"/>
            </w:tcBorders>
            <w:shd w:val="clear" w:color="auto" w:fill="auto"/>
            <w:noWrap/>
            <w:vAlign w:val="center"/>
          </w:tcPr>
          <w:p w:rsidR="00CE235E" w:rsidRPr="00B47E32" w:rsidRDefault="00CE235E" w:rsidP="00CE235E">
            <w:pPr>
              <w:rPr>
                <w:rFonts w:ascii="Arial" w:hAnsi="Arial" w:cs="Arial"/>
                <w:sz w:val="20"/>
                <w:szCs w:val="20"/>
              </w:rPr>
            </w:pPr>
            <w:r w:rsidRPr="00B47E32">
              <w:rPr>
                <w:rFonts w:ascii="Arial" w:hAnsi="Arial" w:cs="Arial"/>
                <w:sz w:val="20"/>
                <w:szCs w:val="20"/>
              </w:rPr>
              <w:t>Prihodi od imovine</w:t>
            </w:r>
          </w:p>
        </w:tc>
        <w:tc>
          <w:tcPr>
            <w:tcW w:w="1500" w:type="dxa"/>
            <w:tcBorders>
              <w:top w:val="nil"/>
              <w:left w:val="nil"/>
              <w:bottom w:val="nil"/>
              <w:right w:val="nil"/>
            </w:tcBorders>
            <w:shd w:val="clear" w:color="auto" w:fill="auto"/>
            <w:noWrap/>
            <w:vAlign w:val="center"/>
          </w:tcPr>
          <w:p w:rsidR="00CE235E" w:rsidRPr="00B47E32" w:rsidRDefault="00CE235E" w:rsidP="00CE235E">
            <w:pPr>
              <w:jc w:val="right"/>
              <w:rPr>
                <w:rFonts w:ascii="Arial" w:hAnsi="Arial" w:cs="Arial"/>
                <w:sz w:val="20"/>
                <w:szCs w:val="20"/>
              </w:rPr>
            </w:pPr>
            <w:r>
              <w:rPr>
                <w:rFonts w:ascii="Arial" w:hAnsi="Arial" w:cs="Arial"/>
                <w:sz w:val="20"/>
                <w:szCs w:val="20"/>
              </w:rPr>
              <w:t>1.843.000,00</w:t>
            </w:r>
          </w:p>
        </w:tc>
        <w:tc>
          <w:tcPr>
            <w:tcW w:w="1500" w:type="dxa"/>
            <w:tcBorders>
              <w:top w:val="nil"/>
              <w:left w:val="nil"/>
              <w:bottom w:val="nil"/>
              <w:right w:val="nil"/>
            </w:tcBorders>
            <w:shd w:val="clear" w:color="auto" w:fill="auto"/>
            <w:noWrap/>
            <w:vAlign w:val="center"/>
          </w:tcPr>
          <w:p w:rsidR="00CE235E" w:rsidRPr="00B47E32" w:rsidRDefault="00CE235E" w:rsidP="00CE235E">
            <w:pPr>
              <w:jc w:val="right"/>
              <w:rPr>
                <w:rFonts w:ascii="Arial" w:hAnsi="Arial" w:cs="Arial"/>
                <w:sz w:val="20"/>
                <w:szCs w:val="20"/>
              </w:rPr>
            </w:pPr>
            <w:r>
              <w:rPr>
                <w:rFonts w:ascii="Arial" w:hAnsi="Arial" w:cs="Arial"/>
                <w:sz w:val="20"/>
                <w:szCs w:val="20"/>
              </w:rPr>
              <w:t>1.964.428,83</w:t>
            </w:r>
          </w:p>
        </w:tc>
        <w:tc>
          <w:tcPr>
            <w:tcW w:w="900" w:type="dxa"/>
            <w:tcBorders>
              <w:top w:val="nil"/>
              <w:left w:val="nil"/>
              <w:bottom w:val="nil"/>
              <w:right w:val="nil"/>
            </w:tcBorders>
            <w:shd w:val="clear" w:color="auto" w:fill="auto"/>
            <w:noWrap/>
            <w:vAlign w:val="center"/>
          </w:tcPr>
          <w:p w:rsidR="00CE235E" w:rsidRPr="00B47E32" w:rsidRDefault="00CE235E" w:rsidP="00CE235E">
            <w:pPr>
              <w:jc w:val="right"/>
              <w:rPr>
                <w:rFonts w:ascii="Arial" w:hAnsi="Arial" w:cs="Arial"/>
                <w:sz w:val="20"/>
                <w:szCs w:val="20"/>
              </w:rPr>
            </w:pPr>
            <w:r>
              <w:rPr>
                <w:rFonts w:ascii="Arial" w:hAnsi="Arial" w:cs="Arial"/>
                <w:sz w:val="20"/>
                <w:szCs w:val="20"/>
              </w:rPr>
              <w:t>106,6</w:t>
            </w:r>
          </w:p>
        </w:tc>
        <w:tc>
          <w:tcPr>
            <w:tcW w:w="1534" w:type="dxa"/>
            <w:tcBorders>
              <w:top w:val="nil"/>
              <w:left w:val="nil"/>
              <w:bottom w:val="nil"/>
              <w:right w:val="nil"/>
            </w:tcBorders>
            <w:shd w:val="clear" w:color="auto" w:fill="auto"/>
            <w:noWrap/>
            <w:vAlign w:val="center"/>
          </w:tcPr>
          <w:p w:rsidR="00CE235E" w:rsidRPr="00B47E32" w:rsidRDefault="00CE235E" w:rsidP="00CE235E">
            <w:pPr>
              <w:jc w:val="right"/>
              <w:rPr>
                <w:rFonts w:ascii="Arial" w:hAnsi="Arial" w:cs="Arial"/>
                <w:sz w:val="20"/>
                <w:szCs w:val="20"/>
              </w:rPr>
            </w:pPr>
            <w:r>
              <w:rPr>
                <w:rFonts w:ascii="Arial" w:hAnsi="Arial" w:cs="Arial"/>
                <w:sz w:val="20"/>
                <w:szCs w:val="20"/>
              </w:rPr>
              <w:t>1.840.085,43</w:t>
            </w:r>
          </w:p>
        </w:tc>
        <w:tc>
          <w:tcPr>
            <w:tcW w:w="824" w:type="dxa"/>
            <w:tcBorders>
              <w:top w:val="nil"/>
              <w:left w:val="nil"/>
              <w:bottom w:val="nil"/>
              <w:right w:val="nil"/>
            </w:tcBorders>
            <w:shd w:val="clear" w:color="auto" w:fill="auto"/>
            <w:noWrap/>
            <w:vAlign w:val="center"/>
          </w:tcPr>
          <w:p w:rsidR="00CE235E" w:rsidRPr="00B47E32" w:rsidRDefault="00EB7AF5" w:rsidP="00CE235E">
            <w:pPr>
              <w:jc w:val="right"/>
              <w:rPr>
                <w:rFonts w:ascii="Arial" w:hAnsi="Arial" w:cs="Arial"/>
                <w:sz w:val="20"/>
                <w:szCs w:val="20"/>
              </w:rPr>
            </w:pPr>
            <w:r>
              <w:rPr>
                <w:rFonts w:ascii="Arial" w:hAnsi="Arial" w:cs="Arial"/>
                <w:sz w:val="20"/>
                <w:szCs w:val="20"/>
              </w:rPr>
              <w:t>106,8</w:t>
            </w:r>
          </w:p>
        </w:tc>
      </w:tr>
      <w:tr w:rsidR="00CE235E" w:rsidRPr="00B47E32" w:rsidTr="00354F48">
        <w:trPr>
          <w:trHeight w:val="255"/>
          <w:jc w:val="center"/>
        </w:trPr>
        <w:tc>
          <w:tcPr>
            <w:tcW w:w="3318" w:type="dxa"/>
            <w:tcBorders>
              <w:top w:val="nil"/>
              <w:left w:val="nil"/>
              <w:right w:val="nil"/>
            </w:tcBorders>
            <w:shd w:val="clear" w:color="auto" w:fill="auto"/>
            <w:noWrap/>
            <w:vAlign w:val="center"/>
          </w:tcPr>
          <w:p w:rsidR="00CE235E" w:rsidRPr="00B47E32" w:rsidRDefault="00CE235E" w:rsidP="00CE235E">
            <w:pPr>
              <w:rPr>
                <w:rFonts w:ascii="Arial" w:hAnsi="Arial" w:cs="Arial"/>
                <w:sz w:val="20"/>
                <w:szCs w:val="20"/>
              </w:rPr>
            </w:pPr>
            <w:r w:rsidRPr="00B47E32">
              <w:rPr>
                <w:rFonts w:ascii="Arial" w:hAnsi="Arial" w:cs="Arial"/>
                <w:sz w:val="20"/>
                <w:szCs w:val="20"/>
              </w:rPr>
              <w:t>Prihodi od administrativnih pristojbi i po posebnim propisima</w:t>
            </w:r>
          </w:p>
        </w:tc>
        <w:tc>
          <w:tcPr>
            <w:tcW w:w="1500" w:type="dxa"/>
            <w:tcBorders>
              <w:top w:val="nil"/>
              <w:left w:val="nil"/>
              <w:right w:val="nil"/>
            </w:tcBorders>
            <w:shd w:val="clear" w:color="auto" w:fill="auto"/>
            <w:noWrap/>
            <w:vAlign w:val="center"/>
          </w:tcPr>
          <w:p w:rsidR="00CE235E" w:rsidRPr="00B47E32" w:rsidRDefault="00CE235E" w:rsidP="00CE235E">
            <w:pPr>
              <w:jc w:val="right"/>
              <w:rPr>
                <w:rFonts w:ascii="Arial" w:hAnsi="Arial" w:cs="Arial"/>
                <w:sz w:val="20"/>
                <w:szCs w:val="20"/>
              </w:rPr>
            </w:pPr>
            <w:r>
              <w:rPr>
                <w:rFonts w:ascii="Arial" w:hAnsi="Arial" w:cs="Arial"/>
                <w:sz w:val="20"/>
                <w:szCs w:val="20"/>
              </w:rPr>
              <w:t>6.187.000,00</w:t>
            </w:r>
          </w:p>
        </w:tc>
        <w:tc>
          <w:tcPr>
            <w:tcW w:w="1500" w:type="dxa"/>
            <w:tcBorders>
              <w:top w:val="nil"/>
              <w:left w:val="nil"/>
              <w:right w:val="nil"/>
            </w:tcBorders>
            <w:shd w:val="clear" w:color="auto" w:fill="auto"/>
            <w:noWrap/>
            <w:vAlign w:val="center"/>
          </w:tcPr>
          <w:p w:rsidR="00CE235E" w:rsidRPr="00B47E32" w:rsidRDefault="00CE235E" w:rsidP="00CE235E">
            <w:pPr>
              <w:jc w:val="right"/>
              <w:rPr>
                <w:rFonts w:ascii="Arial" w:hAnsi="Arial" w:cs="Arial"/>
                <w:sz w:val="20"/>
                <w:szCs w:val="20"/>
              </w:rPr>
            </w:pPr>
            <w:r>
              <w:rPr>
                <w:rFonts w:ascii="Arial" w:hAnsi="Arial" w:cs="Arial"/>
                <w:sz w:val="20"/>
                <w:szCs w:val="20"/>
              </w:rPr>
              <w:t>5.706.934,36</w:t>
            </w:r>
          </w:p>
        </w:tc>
        <w:tc>
          <w:tcPr>
            <w:tcW w:w="900" w:type="dxa"/>
            <w:tcBorders>
              <w:top w:val="nil"/>
              <w:left w:val="nil"/>
              <w:right w:val="nil"/>
            </w:tcBorders>
            <w:shd w:val="clear" w:color="auto" w:fill="auto"/>
            <w:noWrap/>
            <w:vAlign w:val="center"/>
          </w:tcPr>
          <w:p w:rsidR="00CE235E" w:rsidRPr="00B47E32" w:rsidRDefault="00CE235E" w:rsidP="00CE235E">
            <w:pPr>
              <w:jc w:val="right"/>
              <w:rPr>
                <w:rFonts w:ascii="Arial" w:hAnsi="Arial" w:cs="Arial"/>
                <w:sz w:val="20"/>
                <w:szCs w:val="20"/>
              </w:rPr>
            </w:pPr>
            <w:r>
              <w:rPr>
                <w:rFonts w:ascii="Arial" w:hAnsi="Arial" w:cs="Arial"/>
                <w:sz w:val="20"/>
                <w:szCs w:val="20"/>
              </w:rPr>
              <w:t>92,2</w:t>
            </w:r>
          </w:p>
        </w:tc>
        <w:tc>
          <w:tcPr>
            <w:tcW w:w="1534" w:type="dxa"/>
            <w:tcBorders>
              <w:top w:val="nil"/>
              <w:left w:val="nil"/>
              <w:right w:val="nil"/>
            </w:tcBorders>
            <w:shd w:val="clear" w:color="auto" w:fill="auto"/>
            <w:noWrap/>
            <w:vAlign w:val="center"/>
          </w:tcPr>
          <w:p w:rsidR="00CE235E" w:rsidRPr="00B47E32" w:rsidRDefault="00CE235E" w:rsidP="00CE235E">
            <w:pPr>
              <w:jc w:val="right"/>
              <w:rPr>
                <w:rFonts w:ascii="Arial" w:hAnsi="Arial" w:cs="Arial"/>
                <w:sz w:val="20"/>
                <w:szCs w:val="20"/>
              </w:rPr>
            </w:pPr>
            <w:r>
              <w:rPr>
                <w:rFonts w:ascii="Arial" w:hAnsi="Arial" w:cs="Arial"/>
                <w:sz w:val="20"/>
                <w:szCs w:val="20"/>
              </w:rPr>
              <w:t>4.586.065,02</w:t>
            </w:r>
          </w:p>
        </w:tc>
        <w:tc>
          <w:tcPr>
            <w:tcW w:w="824" w:type="dxa"/>
            <w:tcBorders>
              <w:top w:val="nil"/>
              <w:left w:val="nil"/>
              <w:right w:val="nil"/>
            </w:tcBorders>
            <w:shd w:val="clear" w:color="auto" w:fill="auto"/>
            <w:noWrap/>
            <w:vAlign w:val="center"/>
          </w:tcPr>
          <w:p w:rsidR="00CE235E" w:rsidRPr="00B47E32" w:rsidRDefault="00EB7AF5" w:rsidP="00CE235E">
            <w:pPr>
              <w:jc w:val="right"/>
              <w:rPr>
                <w:rFonts w:ascii="Arial" w:hAnsi="Arial" w:cs="Arial"/>
                <w:sz w:val="20"/>
                <w:szCs w:val="20"/>
              </w:rPr>
            </w:pPr>
            <w:r>
              <w:rPr>
                <w:rFonts w:ascii="Arial" w:hAnsi="Arial" w:cs="Arial"/>
                <w:sz w:val="20"/>
                <w:szCs w:val="20"/>
              </w:rPr>
              <w:t>124,4</w:t>
            </w:r>
          </w:p>
        </w:tc>
      </w:tr>
      <w:tr w:rsidR="00CE235E" w:rsidRPr="00B47E32" w:rsidTr="00354F48">
        <w:trPr>
          <w:trHeight w:val="345"/>
          <w:jc w:val="center"/>
        </w:trPr>
        <w:tc>
          <w:tcPr>
            <w:tcW w:w="3318" w:type="dxa"/>
            <w:tcBorders>
              <w:top w:val="nil"/>
              <w:left w:val="nil"/>
              <w:right w:val="nil"/>
            </w:tcBorders>
            <w:shd w:val="clear" w:color="auto" w:fill="auto"/>
            <w:noWrap/>
            <w:vAlign w:val="center"/>
          </w:tcPr>
          <w:p w:rsidR="00CE235E" w:rsidRPr="00B47E32" w:rsidRDefault="00CE235E" w:rsidP="00CE235E">
            <w:pPr>
              <w:rPr>
                <w:rFonts w:ascii="Arial" w:hAnsi="Arial" w:cs="Arial"/>
                <w:sz w:val="20"/>
                <w:szCs w:val="20"/>
              </w:rPr>
            </w:pPr>
            <w:r w:rsidRPr="00B47E32">
              <w:rPr>
                <w:rFonts w:ascii="Arial" w:hAnsi="Arial" w:cs="Arial"/>
                <w:sz w:val="20"/>
                <w:szCs w:val="20"/>
              </w:rPr>
              <w:t>Ostali prihodi</w:t>
            </w:r>
          </w:p>
        </w:tc>
        <w:tc>
          <w:tcPr>
            <w:tcW w:w="1500" w:type="dxa"/>
            <w:tcBorders>
              <w:top w:val="nil"/>
              <w:left w:val="nil"/>
              <w:right w:val="nil"/>
            </w:tcBorders>
            <w:shd w:val="clear" w:color="auto" w:fill="auto"/>
            <w:noWrap/>
            <w:vAlign w:val="center"/>
          </w:tcPr>
          <w:p w:rsidR="00CE235E" w:rsidRPr="00B47E32" w:rsidRDefault="00EB7AF5" w:rsidP="00CE235E">
            <w:pPr>
              <w:jc w:val="right"/>
              <w:rPr>
                <w:rFonts w:ascii="Arial" w:hAnsi="Arial" w:cs="Arial"/>
                <w:sz w:val="20"/>
                <w:szCs w:val="20"/>
              </w:rPr>
            </w:pPr>
            <w:r>
              <w:rPr>
                <w:rFonts w:ascii="Arial" w:hAnsi="Arial" w:cs="Arial"/>
                <w:sz w:val="20"/>
                <w:szCs w:val="20"/>
              </w:rPr>
              <w:t>130.000,00</w:t>
            </w:r>
          </w:p>
        </w:tc>
        <w:tc>
          <w:tcPr>
            <w:tcW w:w="1500" w:type="dxa"/>
            <w:tcBorders>
              <w:top w:val="nil"/>
              <w:left w:val="nil"/>
              <w:right w:val="nil"/>
            </w:tcBorders>
            <w:shd w:val="clear" w:color="auto" w:fill="auto"/>
            <w:noWrap/>
            <w:vAlign w:val="center"/>
          </w:tcPr>
          <w:p w:rsidR="00CE235E" w:rsidRPr="00B47E32" w:rsidRDefault="00CE235E" w:rsidP="00CE235E">
            <w:pPr>
              <w:jc w:val="right"/>
              <w:rPr>
                <w:rFonts w:ascii="Arial" w:hAnsi="Arial" w:cs="Arial"/>
                <w:sz w:val="20"/>
                <w:szCs w:val="20"/>
              </w:rPr>
            </w:pPr>
            <w:r>
              <w:rPr>
                <w:rFonts w:ascii="Arial" w:hAnsi="Arial" w:cs="Arial"/>
                <w:sz w:val="20"/>
                <w:szCs w:val="20"/>
              </w:rPr>
              <w:t>132.071,49</w:t>
            </w:r>
          </w:p>
        </w:tc>
        <w:tc>
          <w:tcPr>
            <w:tcW w:w="900" w:type="dxa"/>
            <w:tcBorders>
              <w:top w:val="nil"/>
              <w:left w:val="nil"/>
              <w:right w:val="nil"/>
            </w:tcBorders>
            <w:shd w:val="clear" w:color="auto" w:fill="auto"/>
            <w:noWrap/>
            <w:vAlign w:val="center"/>
          </w:tcPr>
          <w:p w:rsidR="00CE235E" w:rsidRPr="00B47E32" w:rsidRDefault="00EB7AF5" w:rsidP="00CE235E">
            <w:pPr>
              <w:jc w:val="right"/>
              <w:rPr>
                <w:rFonts w:ascii="Arial" w:hAnsi="Arial" w:cs="Arial"/>
                <w:sz w:val="20"/>
                <w:szCs w:val="20"/>
              </w:rPr>
            </w:pPr>
            <w:r>
              <w:rPr>
                <w:rFonts w:ascii="Arial" w:hAnsi="Arial" w:cs="Arial"/>
                <w:sz w:val="20"/>
                <w:szCs w:val="20"/>
              </w:rPr>
              <w:t>101,6</w:t>
            </w:r>
          </w:p>
        </w:tc>
        <w:tc>
          <w:tcPr>
            <w:tcW w:w="1534" w:type="dxa"/>
            <w:tcBorders>
              <w:top w:val="nil"/>
              <w:left w:val="nil"/>
              <w:right w:val="nil"/>
            </w:tcBorders>
            <w:shd w:val="clear" w:color="auto" w:fill="auto"/>
            <w:noWrap/>
            <w:vAlign w:val="center"/>
          </w:tcPr>
          <w:p w:rsidR="00CE235E" w:rsidRPr="00B47E32" w:rsidRDefault="00CE235E" w:rsidP="00CE235E">
            <w:pPr>
              <w:jc w:val="right"/>
              <w:rPr>
                <w:rFonts w:ascii="Arial" w:hAnsi="Arial" w:cs="Arial"/>
                <w:sz w:val="20"/>
                <w:szCs w:val="20"/>
              </w:rPr>
            </w:pPr>
            <w:r>
              <w:rPr>
                <w:rFonts w:ascii="Arial" w:hAnsi="Arial" w:cs="Arial"/>
                <w:sz w:val="20"/>
                <w:szCs w:val="20"/>
              </w:rPr>
              <w:t>53.192,75</w:t>
            </w:r>
          </w:p>
        </w:tc>
        <w:tc>
          <w:tcPr>
            <w:tcW w:w="824" w:type="dxa"/>
            <w:tcBorders>
              <w:top w:val="nil"/>
              <w:left w:val="nil"/>
              <w:right w:val="nil"/>
            </w:tcBorders>
            <w:shd w:val="clear" w:color="auto" w:fill="auto"/>
            <w:noWrap/>
            <w:vAlign w:val="center"/>
          </w:tcPr>
          <w:p w:rsidR="00CE235E" w:rsidRPr="00B47E32" w:rsidRDefault="00EB7AF5" w:rsidP="00CE235E">
            <w:pPr>
              <w:jc w:val="right"/>
              <w:rPr>
                <w:rFonts w:ascii="Arial" w:hAnsi="Arial" w:cs="Arial"/>
                <w:sz w:val="20"/>
                <w:szCs w:val="20"/>
              </w:rPr>
            </w:pPr>
            <w:r>
              <w:rPr>
                <w:rFonts w:ascii="Arial" w:hAnsi="Arial" w:cs="Arial"/>
                <w:sz w:val="20"/>
                <w:szCs w:val="20"/>
              </w:rPr>
              <w:t>248,3</w:t>
            </w:r>
          </w:p>
        </w:tc>
      </w:tr>
      <w:tr w:rsidR="00CE235E" w:rsidRPr="00B47E32" w:rsidTr="00354F48">
        <w:trPr>
          <w:trHeight w:val="345"/>
          <w:jc w:val="center"/>
        </w:trPr>
        <w:tc>
          <w:tcPr>
            <w:tcW w:w="3318" w:type="dxa"/>
            <w:tcBorders>
              <w:top w:val="nil"/>
              <w:left w:val="nil"/>
              <w:bottom w:val="single" w:sz="4" w:space="0" w:color="auto"/>
              <w:right w:val="nil"/>
            </w:tcBorders>
            <w:shd w:val="clear" w:color="auto" w:fill="auto"/>
            <w:noWrap/>
            <w:vAlign w:val="center"/>
          </w:tcPr>
          <w:p w:rsidR="00CE235E" w:rsidRPr="00B47E32" w:rsidRDefault="00CE235E" w:rsidP="00CE235E">
            <w:pPr>
              <w:rPr>
                <w:rFonts w:ascii="Arial" w:hAnsi="Arial" w:cs="Arial"/>
                <w:sz w:val="20"/>
                <w:szCs w:val="20"/>
              </w:rPr>
            </w:pPr>
            <w:r>
              <w:rPr>
                <w:rFonts w:ascii="Arial" w:hAnsi="Arial" w:cs="Arial"/>
                <w:sz w:val="20"/>
                <w:szCs w:val="20"/>
              </w:rPr>
              <w:t>Kazne, upravne mjere i ostali prihodi</w:t>
            </w:r>
          </w:p>
        </w:tc>
        <w:tc>
          <w:tcPr>
            <w:tcW w:w="1500" w:type="dxa"/>
            <w:tcBorders>
              <w:top w:val="nil"/>
              <w:left w:val="nil"/>
              <w:bottom w:val="single" w:sz="4" w:space="0" w:color="auto"/>
              <w:right w:val="nil"/>
            </w:tcBorders>
            <w:shd w:val="clear" w:color="auto" w:fill="auto"/>
            <w:noWrap/>
            <w:vAlign w:val="center"/>
          </w:tcPr>
          <w:p w:rsidR="00CE235E" w:rsidRDefault="00EB7AF5" w:rsidP="00CE235E">
            <w:pPr>
              <w:jc w:val="right"/>
              <w:rPr>
                <w:rFonts w:ascii="Arial" w:hAnsi="Arial" w:cs="Arial"/>
                <w:sz w:val="20"/>
                <w:szCs w:val="20"/>
              </w:rPr>
            </w:pPr>
            <w:r>
              <w:rPr>
                <w:rFonts w:ascii="Arial" w:hAnsi="Arial" w:cs="Arial"/>
                <w:sz w:val="20"/>
                <w:szCs w:val="20"/>
              </w:rPr>
              <w:t>799.000,00</w:t>
            </w:r>
          </w:p>
        </w:tc>
        <w:tc>
          <w:tcPr>
            <w:tcW w:w="1500" w:type="dxa"/>
            <w:tcBorders>
              <w:top w:val="nil"/>
              <w:left w:val="nil"/>
              <w:bottom w:val="single" w:sz="4" w:space="0" w:color="auto"/>
              <w:right w:val="nil"/>
            </w:tcBorders>
            <w:shd w:val="clear" w:color="auto" w:fill="auto"/>
            <w:noWrap/>
            <w:vAlign w:val="center"/>
          </w:tcPr>
          <w:p w:rsidR="00CE235E" w:rsidRDefault="00CE235E" w:rsidP="00CE235E">
            <w:pPr>
              <w:jc w:val="right"/>
              <w:rPr>
                <w:rFonts w:ascii="Arial" w:hAnsi="Arial" w:cs="Arial"/>
                <w:sz w:val="20"/>
                <w:szCs w:val="20"/>
              </w:rPr>
            </w:pPr>
            <w:r>
              <w:rPr>
                <w:rFonts w:ascii="Arial" w:hAnsi="Arial" w:cs="Arial"/>
                <w:sz w:val="20"/>
                <w:szCs w:val="20"/>
              </w:rPr>
              <w:t>89.867,51</w:t>
            </w:r>
          </w:p>
        </w:tc>
        <w:tc>
          <w:tcPr>
            <w:tcW w:w="900" w:type="dxa"/>
            <w:tcBorders>
              <w:top w:val="nil"/>
              <w:left w:val="nil"/>
              <w:bottom w:val="single" w:sz="4" w:space="0" w:color="auto"/>
              <w:right w:val="nil"/>
            </w:tcBorders>
            <w:shd w:val="clear" w:color="auto" w:fill="auto"/>
            <w:noWrap/>
            <w:vAlign w:val="center"/>
          </w:tcPr>
          <w:p w:rsidR="00CE235E" w:rsidRDefault="00EB7AF5" w:rsidP="00CE235E">
            <w:pPr>
              <w:jc w:val="right"/>
              <w:rPr>
                <w:rFonts w:ascii="Arial" w:hAnsi="Arial" w:cs="Arial"/>
                <w:sz w:val="20"/>
                <w:szCs w:val="20"/>
              </w:rPr>
            </w:pPr>
            <w:r>
              <w:rPr>
                <w:rFonts w:ascii="Arial" w:hAnsi="Arial" w:cs="Arial"/>
                <w:sz w:val="20"/>
                <w:szCs w:val="20"/>
              </w:rPr>
              <w:t>11,3</w:t>
            </w:r>
          </w:p>
        </w:tc>
        <w:tc>
          <w:tcPr>
            <w:tcW w:w="1534" w:type="dxa"/>
            <w:tcBorders>
              <w:top w:val="nil"/>
              <w:left w:val="nil"/>
              <w:bottom w:val="single" w:sz="4" w:space="0" w:color="auto"/>
              <w:right w:val="nil"/>
            </w:tcBorders>
            <w:shd w:val="clear" w:color="auto" w:fill="auto"/>
            <w:noWrap/>
            <w:vAlign w:val="center"/>
          </w:tcPr>
          <w:p w:rsidR="00CE235E" w:rsidRDefault="00CE235E" w:rsidP="00CE235E">
            <w:pPr>
              <w:jc w:val="right"/>
              <w:rPr>
                <w:rFonts w:ascii="Arial" w:hAnsi="Arial" w:cs="Arial"/>
                <w:sz w:val="20"/>
                <w:szCs w:val="20"/>
              </w:rPr>
            </w:pPr>
            <w:r>
              <w:rPr>
                <w:rFonts w:ascii="Arial" w:hAnsi="Arial" w:cs="Arial"/>
                <w:sz w:val="20"/>
                <w:szCs w:val="20"/>
              </w:rPr>
              <w:t>93.480,38</w:t>
            </w:r>
          </w:p>
        </w:tc>
        <w:tc>
          <w:tcPr>
            <w:tcW w:w="824" w:type="dxa"/>
            <w:tcBorders>
              <w:top w:val="nil"/>
              <w:left w:val="nil"/>
              <w:bottom w:val="single" w:sz="4" w:space="0" w:color="auto"/>
              <w:right w:val="nil"/>
            </w:tcBorders>
            <w:shd w:val="clear" w:color="auto" w:fill="auto"/>
            <w:noWrap/>
            <w:vAlign w:val="center"/>
          </w:tcPr>
          <w:p w:rsidR="00CE235E" w:rsidRDefault="00CE235E" w:rsidP="00CE235E">
            <w:pPr>
              <w:jc w:val="right"/>
              <w:rPr>
                <w:rFonts w:ascii="Arial" w:hAnsi="Arial" w:cs="Arial"/>
                <w:sz w:val="20"/>
                <w:szCs w:val="20"/>
              </w:rPr>
            </w:pPr>
            <w:r>
              <w:rPr>
                <w:rFonts w:ascii="Arial" w:hAnsi="Arial" w:cs="Arial"/>
                <w:sz w:val="20"/>
                <w:szCs w:val="20"/>
              </w:rPr>
              <w:t>79,3</w:t>
            </w:r>
          </w:p>
        </w:tc>
      </w:tr>
      <w:tr w:rsidR="00CE235E" w:rsidRPr="00B47E32" w:rsidTr="00354F48">
        <w:trPr>
          <w:trHeight w:val="329"/>
          <w:jc w:val="center"/>
        </w:trPr>
        <w:tc>
          <w:tcPr>
            <w:tcW w:w="3318" w:type="dxa"/>
            <w:tcBorders>
              <w:top w:val="single" w:sz="4" w:space="0" w:color="auto"/>
              <w:left w:val="nil"/>
              <w:bottom w:val="nil"/>
              <w:right w:val="nil"/>
            </w:tcBorders>
            <w:shd w:val="clear" w:color="auto" w:fill="auto"/>
            <w:noWrap/>
            <w:vAlign w:val="center"/>
          </w:tcPr>
          <w:p w:rsidR="00CE235E" w:rsidRPr="00B47E32" w:rsidRDefault="00CE235E" w:rsidP="00CE235E">
            <w:pPr>
              <w:jc w:val="center"/>
              <w:rPr>
                <w:rFonts w:ascii="Arial" w:hAnsi="Arial" w:cs="Arial"/>
                <w:b/>
                <w:bCs/>
                <w:sz w:val="20"/>
                <w:szCs w:val="20"/>
              </w:rPr>
            </w:pPr>
            <w:r w:rsidRPr="00B47E32">
              <w:rPr>
                <w:rFonts w:ascii="Arial" w:hAnsi="Arial" w:cs="Arial"/>
                <w:b/>
                <w:bCs/>
                <w:sz w:val="20"/>
                <w:szCs w:val="20"/>
              </w:rPr>
              <w:t>U k u p n o :</w:t>
            </w:r>
          </w:p>
        </w:tc>
        <w:tc>
          <w:tcPr>
            <w:tcW w:w="1500" w:type="dxa"/>
            <w:tcBorders>
              <w:top w:val="single" w:sz="4" w:space="0" w:color="auto"/>
              <w:left w:val="nil"/>
              <w:bottom w:val="nil"/>
              <w:right w:val="nil"/>
            </w:tcBorders>
            <w:shd w:val="clear" w:color="auto" w:fill="auto"/>
            <w:noWrap/>
            <w:vAlign w:val="center"/>
          </w:tcPr>
          <w:p w:rsidR="00CE235E" w:rsidRPr="00B47E32" w:rsidRDefault="00EB7AF5" w:rsidP="00CE235E">
            <w:pPr>
              <w:jc w:val="right"/>
              <w:rPr>
                <w:rFonts w:ascii="Arial" w:hAnsi="Arial" w:cs="Arial"/>
                <w:sz w:val="20"/>
                <w:szCs w:val="20"/>
              </w:rPr>
            </w:pPr>
            <w:r>
              <w:rPr>
                <w:rFonts w:ascii="Arial" w:hAnsi="Arial" w:cs="Arial"/>
                <w:sz w:val="20"/>
                <w:szCs w:val="20"/>
              </w:rPr>
              <w:t>29.591.026,27</w:t>
            </w:r>
          </w:p>
        </w:tc>
        <w:tc>
          <w:tcPr>
            <w:tcW w:w="1500" w:type="dxa"/>
            <w:tcBorders>
              <w:top w:val="single" w:sz="4" w:space="0" w:color="auto"/>
              <w:left w:val="nil"/>
              <w:bottom w:val="nil"/>
              <w:right w:val="nil"/>
            </w:tcBorders>
            <w:shd w:val="clear" w:color="auto" w:fill="auto"/>
            <w:noWrap/>
            <w:vAlign w:val="center"/>
          </w:tcPr>
          <w:p w:rsidR="00CE235E" w:rsidRPr="00B47E32" w:rsidRDefault="00CE235E" w:rsidP="00CE235E">
            <w:pPr>
              <w:jc w:val="right"/>
              <w:rPr>
                <w:rFonts w:ascii="Arial" w:hAnsi="Arial" w:cs="Arial"/>
                <w:b/>
                <w:bCs/>
                <w:sz w:val="20"/>
                <w:szCs w:val="20"/>
              </w:rPr>
            </w:pPr>
            <w:r>
              <w:rPr>
                <w:rFonts w:ascii="Arial" w:hAnsi="Arial" w:cs="Arial"/>
                <w:b/>
                <w:bCs/>
                <w:sz w:val="20"/>
                <w:szCs w:val="20"/>
              </w:rPr>
              <w:t>28.531.871,34</w:t>
            </w:r>
          </w:p>
        </w:tc>
        <w:tc>
          <w:tcPr>
            <w:tcW w:w="900" w:type="dxa"/>
            <w:tcBorders>
              <w:top w:val="single" w:sz="4" w:space="0" w:color="auto"/>
              <w:left w:val="nil"/>
              <w:bottom w:val="nil"/>
              <w:right w:val="nil"/>
            </w:tcBorders>
            <w:shd w:val="clear" w:color="auto" w:fill="auto"/>
            <w:noWrap/>
            <w:vAlign w:val="center"/>
          </w:tcPr>
          <w:p w:rsidR="00CE235E" w:rsidRPr="00B47E32" w:rsidRDefault="00EB7AF5" w:rsidP="00CE235E">
            <w:pPr>
              <w:jc w:val="right"/>
              <w:rPr>
                <w:rFonts w:ascii="Arial" w:hAnsi="Arial" w:cs="Arial"/>
                <w:sz w:val="20"/>
                <w:szCs w:val="20"/>
              </w:rPr>
            </w:pPr>
            <w:r>
              <w:rPr>
                <w:rFonts w:ascii="Arial" w:hAnsi="Arial" w:cs="Arial"/>
                <w:sz w:val="20"/>
                <w:szCs w:val="20"/>
              </w:rPr>
              <w:t>96,4</w:t>
            </w:r>
          </w:p>
        </w:tc>
        <w:tc>
          <w:tcPr>
            <w:tcW w:w="1534" w:type="dxa"/>
            <w:tcBorders>
              <w:top w:val="single" w:sz="4" w:space="0" w:color="auto"/>
              <w:left w:val="nil"/>
              <w:bottom w:val="nil"/>
              <w:right w:val="nil"/>
            </w:tcBorders>
            <w:shd w:val="clear" w:color="auto" w:fill="auto"/>
            <w:noWrap/>
            <w:vAlign w:val="center"/>
          </w:tcPr>
          <w:p w:rsidR="00CE235E" w:rsidRPr="00B47E32" w:rsidRDefault="00CE235E" w:rsidP="00CE235E">
            <w:pPr>
              <w:jc w:val="right"/>
              <w:rPr>
                <w:rFonts w:ascii="Arial" w:hAnsi="Arial" w:cs="Arial"/>
                <w:b/>
                <w:bCs/>
                <w:sz w:val="20"/>
                <w:szCs w:val="20"/>
              </w:rPr>
            </w:pPr>
            <w:r>
              <w:rPr>
                <w:rFonts w:ascii="Arial" w:hAnsi="Arial" w:cs="Arial"/>
                <w:b/>
                <w:bCs/>
                <w:sz w:val="20"/>
                <w:szCs w:val="20"/>
              </w:rPr>
              <w:t>23.791.338,91</w:t>
            </w:r>
          </w:p>
        </w:tc>
        <w:tc>
          <w:tcPr>
            <w:tcW w:w="824" w:type="dxa"/>
            <w:tcBorders>
              <w:top w:val="single" w:sz="4" w:space="0" w:color="auto"/>
              <w:left w:val="nil"/>
              <w:bottom w:val="nil"/>
              <w:right w:val="nil"/>
            </w:tcBorders>
            <w:shd w:val="clear" w:color="auto" w:fill="auto"/>
            <w:noWrap/>
            <w:vAlign w:val="center"/>
          </w:tcPr>
          <w:p w:rsidR="00CE235E" w:rsidRPr="00B47E32" w:rsidRDefault="00EB7AF5" w:rsidP="00CE235E">
            <w:pPr>
              <w:jc w:val="right"/>
              <w:rPr>
                <w:rFonts w:ascii="Arial" w:hAnsi="Arial" w:cs="Arial"/>
                <w:sz w:val="20"/>
                <w:szCs w:val="20"/>
              </w:rPr>
            </w:pPr>
            <w:r>
              <w:rPr>
                <w:rFonts w:ascii="Arial" w:hAnsi="Arial" w:cs="Arial"/>
                <w:sz w:val="20"/>
                <w:szCs w:val="20"/>
              </w:rPr>
              <w:t>119,9</w:t>
            </w:r>
          </w:p>
        </w:tc>
      </w:tr>
    </w:tbl>
    <w:p w:rsidR="008948A7" w:rsidRPr="00B47E32" w:rsidRDefault="00E0054A" w:rsidP="00446940">
      <w:pPr>
        <w:jc w:val="both"/>
        <w:rPr>
          <w:rFonts w:ascii="Arial" w:hAnsi="Arial" w:cs="Arial"/>
          <w:sz w:val="22"/>
          <w:szCs w:val="22"/>
        </w:rPr>
      </w:pPr>
      <w:r w:rsidRPr="00B47E32">
        <w:rPr>
          <w:rFonts w:ascii="Arial" w:hAnsi="Arial" w:cs="Arial"/>
          <w:sz w:val="22"/>
          <w:szCs w:val="22"/>
        </w:rPr>
        <w:tab/>
        <w:t xml:space="preserve">Objašnjenje većih odstupanja u odnosu na </w:t>
      </w:r>
      <w:r w:rsidR="00EB7AF5">
        <w:rPr>
          <w:rFonts w:ascii="Arial" w:hAnsi="Arial" w:cs="Arial"/>
          <w:sz w:val="22"/>
          <w:szCs w:val="22"/>
        </w:rPr>
        <w:t>isto razdoblje 2012</w:t>
      </w:r>
      <w:r w:rsidR="006A7F59">
        <w:rPr>
          <w:rFonts w:ascii="Arial" w:hAnsi="Arial" w:cs="Arial"/>
          <w:sz w:val="22"/>
          <w:szCs w:val="22"/>
        </w:rPr>
        <w:t>.</w:t>
      </w:r>
      <w:r w:rsidRPr="00B47E32">
        <w:rPr>
          <w:rFonts w:ascii="Arial" w:hAnsi="Arial" w:cs="Arial"/>
          <w:sz w:val="22"/>
          <w:szCs w:val="22"/>
        </w:rPr>
        <w:t xml:space="preserve"> dano je u Bilješkama uz </w:t>
      </w:r>
      <w:r w:rsidR="00454C2D">
        <w:rPr>
          <w:rFonts w:ascii="Arial" w:hAnsi="Arial" w:cs="Arial"/>
          <w:sz w:val="22"/>
          <w:szCs w:val="22"/>
        </w:rPr>
        <w:t>I</w:t>
      </w:r>
      <w:r w:rsidRPr="00B47E32">
        <w:rPr>
          <w:rFonts w:ascii="Arial" w:hAnsi="Arial" w:cs="Arial"/>
          <w:sz w:val="22"/>
          <w:szCs w:val="22"/>
        </w:rPr>
        <w:t>zvještaj o prihodima i rashodima, primicima i izdacima za razdoblje 01. siječn</w:t>
      </w:r>
      <w:r w:rsidR="00821D02">
        <w:rPr>
          <w:rFonts w:ascii="Arial" w:hAnsi="Arial" w:cs="Arial"/>
          <w:sz w:val="22"/>
          <w:szCs w:val="22"/>
        </w:rPr>
        <w:t>ja do 31. prosinca 201</w:t>
      </w:r>
      <w:r w:rsidR="00EB7AF5">
        <w:rPr>
          <w:rFonts w:ascii="Arial" w:hAnsi="Arial" w:cs="Arial"/>
          <w:sz w:val="22"/>
          <w:szCs w:val="22"/>
        </w:rPr>
        <w:t>3</w:t>
      </w:r>
      <w:r w:rsidR="0015621C">
        <w:rPr>
          <w:rFonts w:ascii="Arial" w:hAnsi="Arial" w:cs="Arial"/>
          <w:sz w:val="22"/>
          <w:szCs w:val="22"/>
        </w:rPr>
        <w:t xml:space="preserve">. godine (Bilješka br. </w:t>
      </w:r>
      <w:r w:rsidR="00821D02">
        <w:rPr>
          <w:rFonts w:ascii="Arial" w:hAnsi="Arial" w:cs="Arial"/>
          <w:sz w:val="22"/>
          <w:szCs w:val="22"/>
        </w:rPr>
        <w:t>4.-12.</w:t>
      </w:r>
      <w:r w:rsidR="00454C2D">
        <w:rPr>
          <w:rFonts w:ascii="Arial" w:hAnsi="Arial" w:cs="Arial"/>
          <w:sz w:val="22"/>
          <w:szCs w:val="22"/>
        </w:rPr>
        <w:t>)</w:t>
      </w:r>
      <w:r w:rsidR="00A61BB6" w:rsidRPr="00B47E32">
        <w:rPr>
          <w:rFonts w:ascii="Arial" w:hAnsi="Arial" w:cs="Arial"/>
          <w:sz w:val="22"/>
          <w:szCs w:val="22"/>
        </w:rPr>
        <w:t>.</w:t>
      </w:r>
    </w:p>
    <w:p w:rsidR="00A61BB6" w:rsidRDefault="00A61BB6" w:rsidP="00FE1033">
      <w:pPr>
        <w:rPr>
          <w:rFonts w:ascii="Arial" w:hAnsi="Arial" w:cs="Arial"/>
          <w:sz w:val="22"/>
          <w:szCs w:val="22"/>
        </w:rPr>
      </w:pPr>
    </w:p>
    <w:p w:rsidR="00A34F82" w:rsidRDefault="00A34F82" w:rsidP="00FE1033">
      <w:pPr>
        <w:rPr>
          <w:rFonts w:ascii="Arial" w:hAnsi="Arial" w:cs="Arial"/>
          <w:sz w:val="22"/>
          <w:szCs w:val="22"/>
        </w:rPr>
      </w:pPr>
      <w:r>
        <w:rPr>
          <w:rFonts w:ascii="Arial" w:hAnsi="Arial" w:cs="Arial"/>
          <w:sz w:val="22"/>
          <w:szCs w:val="22"/>
        </w:rPr>
        <w:tab/>
        <w:t>Prihodi od poreza u strukturi su ostali isti kao i u ranijem razdoblju.</w:t>
      </w:r>
    </w:p>
    <w:p w:rsidR="00A34F82" w:rsidRPr="00B47E32" w:rsidRDefault="00A34F82" w:rsidP="00FE1033">
      <w:pPr>
        <w:rPr>
          <w:rFonts w:ascii="Arial" w:hAnsi="Arial" w:cs="Arial"/>
          <w:sz w:val="22"/>
          <w:szCs w:val="22"/>
        </w:rPr>
      </w:pPr>
      <w:r>
        <w:rPr>
          <w:rFonts w:ascii="Arial" w:hAnsi="Arial" w:cs="Arial"/>
          <w:sz w:val="22"/>
          <w:szCs w:val="22"/>
        </w:rPr>
        <w:t xml:space="preserve">Prihodi od poreza na dohodak ostvareni su za </w:t>
      </w:r>
      <w:r w:rsidR="00EB7AF5">
        <w:rPr>
          <w:rFonts w:ascii="Arial" w:hAnsi="Arial" w:cs="Arial"/>
          <w:sz w:val="22"/>
          <w:szCs w:val="22"/>
        </w:rPr>
        <w:t>1,2</w:t>
      </w:r>
      <w:r>
        <w:rPr>
          <w:rFonts w:ascii="Arial" w:hAnsi="Arial" w:cs="Arial"/>
          <w:sz w:val="22"/>
          <w:szCs w:val="22"/>
        </w:rPr>
        <w:t xml:space="preserve">% </w:t>
      </w:r>
      <w:r w:rsidR="00EB7AF5">
        <w:rPr>
          <w:rFonts w:ascii="Arial" w:hAnsi="Arial" w:cs="Arial"/>
          <w:sz w:val="22"/>
          <w:szCs w:val="22"/>
        </w:rPr>
        <w:t>više</w:t>
      </w:r>
      <w:r>
        <w:rPr>
          <w:rFonts w:ascii="Arial" w:hAnsi="Arial" w:cs="Arial"/>
          <w:sz w:val="22"/>
          <w:szCs w:val="22"/>
        </w:rPr>
        <w:t xml:space="preserve"> nego </w:t>
      </w:r>
      <w:r w:rsidR="00FF75C1">
        <w:rPr>
          <w:rFonts w:ascii="Arial" w:hAnsi="Arial" w:cs="Arial"/>
          <w:sz w:val="22"/>
          <w:szCs w:val="22"/>
        </w:rPr>
        <w:t>što se to očekivalo planom, dok</w:t>
      </w:r>
      <w:r>
        <w:rPr>
          <w:rFonts w:ascii="Arial" w:hAnsi="Arial" w:cs="Arial"/>
          <w:sz w:val="22"/>
          <w:szCs w:val="22"/>
        </w:rPr>
        <w:t xml:space="preserve"> su porezi na imovinu </w:t>
      </w:r>
      <w:r w:rsidR="00EB7AF5">
        <w:rPr>
          <w:rFonts w:ascii="Arial" w:hAnsi="Arial" w:cs="Arial"/>
          <w:sz w:val="22"/>
          <w:szCs w:val="22"/>
        </w:rPr>
        <w:t>također veći</w:t>
      </w:r>
      <w:r>
        <w:rPr>
          <w:rFonts w:ascii="Arial" w:hAnsi="Arial" w:cs="Arial"/>
          <w:sz w:val="22"/>
          <w:szCs w:val="22"/>
        </w:rPr>
        <w:t xml:space="preserve"> od plana za </w:t>
      </w:r>
      <w:r w:rsidR="00EB7AF5">
        <w:rPr>
          <w:rFonts w:ascii="Arial" w:hAnsi="Arial" w:cs="Arial"/>
          <w:sz w:val="22"/>
          <w:szCs w:val="22"/>
        </w:rPr>
        <w:t>1,9</w:t>
      </w:r>
      <w:r>
        <w:rPr>
          <w:rFonts w:ascii="Arial" w:hAnsi="Arial" w:cs="Arial"/>
          <w:sz w:val="22"/>
          <w:szCs w:val="22"/>
        </w:rPr>
        <w:t>%</w:t>
      </w:r>
      <w:r w:rsidR="00EB7AF5">
        <w:rPr>
          <w:rFonts w:ascii="Arial" w:hAnsi="Arial" w:cs="Arial"/>
          <w:sz w:val="22"/>
          <w:szCs w:val="22"/>
        </w:rPr>
        <w:t>.</w:t>
      </w:r>
    </w:p>
    <w:p w:rsidR="00D91539" w:rsidRDefault="00A61BB6" w:rsidP="00FE1033">
      <w:pPr>
        <w:rPr>
          <w:rFonts w:ascii="Arial" w:hAnsi="Arial" w:cs="Arial"/>
          <w:sz w:val="22"/>
          <w:szCs w:val="22"/>
        </w:rPr>
      </w:pPr>
      <w:r w:rsidRPr="00B47E32">
        <w:rPr>
          <w:rFonts w:ascii="Arial" w:hAnsi="Arial" w:cs="Arial"/>
          <w:sz w:val="22"/>
          <w:szCs w:val="22"/>
        </w:rPr>
        <w:tab/>
      </w:r>
      <w:r w:rsidR="00D91539">
        <w:rPr>
          <w:rFonts w:ascii="Arial" w:hAnsi="Arial" w:cs="Arial"/>
          <w:sz w:val="22"/>
          <w:szCs w:val="22"/>
        </w:rPr>
        <w:t>Pomoći od subjekata unutar opće države</w:t>
      </w:r>
      <w:r w:rsidR="0088362D">
        <w:rPr>
          <w:rFonts w:ascii="Arial" w:hAnsi="Arial" w:cs="Arial"/>
          <w:sz w:val="22"/>
          <w:szCs w:val="22"/>
        </w:rPr>
        <w:t xml:space="preserve"> u ukupnom iznosu od </w:t>
      </w:r>
      <w:r w:rsidR="00EB7AF5">
        <w:rPr>
          <w:rFonts w:ascii="Arial" w:hAnsi="Arial" w:cs="Arial"/>
          <w:sz w:val="22"/>
          <w:szCs w:val="22"/>
        </w:rPr>
        <w:t>4.911.107,98</w:t>
      </w:r>
      <w:r w:rsidR="00622B7F">
        <w:rPr>
          <w:rFonts w:ascii="Arial" w:hAnsi="Arial" w:cs="Arial"/>
          <w:sz w:val="22"/>
          <w:szCs w:val="22"/>
        </w:rPr>
        <w:t xml:space="preserve"> kuna primljene </w:t>
      </w:r>
      <w:r w:rsidR="00D91539">
        <w:rPr>
          <w:rFonts w:ascii="Arial" w:hAnsi="Arial" w:cs="Arial"/>
          <w:sz w:val="22"/>
          <w:szCs w:val="22"/>
        </w:rPr>
        <w:t>su iz slijedećih izvora:</w:t>
      </w:r>
    </w:p>
    <w:p w:rsidR="00D91539" w:rsidRDefault="00D91539" w:rsidP="00FE1033">
      <w:pPr>
        <w:rPr>
          <w:rFonts w:ascii="Arial" w:hAnsi="Arial" w:cs="Arial"/>
          <w:sz w:val="22"/>
          <w:szCs w:val="22"/>
        </w:rPr>
      </w:pPr>
    </w:p>
    <w:p w:rsidR="00594E83" w:rsidRPr="00594E83" w:rsidRDefault="00594E83" w:rsidP="00FE1033">
      <w:pPr>
        <w:rPr>
          <w:rFonts w:ascii="Arial" w:hAnsi="Arial" w:cs="Arial"/>
          <w:b/>
          <w:sz w:val="22"/>
          <w:szCs w:val="22"/>
          <w:u w:val="single"/>
        </w:rPr>
      </w:pPr>
      <w:r w:rsidRPr="00911B16">
        <w:rPr>
          <w:rFonts w:ascii="Arial" w:hAnsi="Arial" w:cs="Arial"/>
          <w:b/>
          <w:sz w:val="22"/>
          <w:szCs w:val="22"/>
          <w:u w:val="single"/>
        </w:rPr>
        <w:t>Tekuće pomoći:</w:t>
      </w:r>
    </w:p>
    <w:p w:rsidR="00594E83" w:rsidRDefault="00D91539" w:rsidP="00FE1033">
      <w:pPr>
        <w:rPr>
          <w:rFonts w:ascii="Arial" w:hAnsi="Arial" w:cs="Arial"/>
          <w:sz w:val="22"/>
          <w:szCs w:val="22"/>
        </w:rPr>
      </w:pPr>
      <w:r>
        <w:rPr>
          <w:rFonts w:ascii="Arial" w:hAnsi="Arial" w:cs="Arial"/>
          <w:sz w:val="22"/>
          <w:szCs w:val="22"/>
        </w:rPr>
        <w:tab/>
      </w:r>
    </w:p>
    <w:p w:rsidR="00D91539" w:rsidRDefault="00D91539" w:rsidP="00594E83">
      <w:pPr>
        <w:ind w:firstLine="708"/>
        <w:rPr>
          <w:rFonts w:ascii="Arial" w:hAnsi="Arial" w:cs="Arial"/>
          <w:sz w:val="22"/>
          <w:szCs w:val="22"/>
        </w:rPr>
      </w:pPr>
      <w:r>
        <w:rPr>
          <w:rFonts w:ascii="Arial" w:hAnsi="Arial" w:cs="Arial"/>
          <w:sz w:val="22"/>
          <w:szCs w:val="22"/>
        </w:rPr>
        <w:t>Ministarstvo obrazovan</w:t>
      </w:r>
      <w:r w:rsidR="00580C86">
        <w:rPr>
          <w:rFonts w:ascii="Arial" w:hAnsi="Arial" w:cs="Arial"/>
          <w:sz w:val="22"/>
          <w:szCs w:val="22"/>
        </w:rPr>
        <w:t>ja, prosvjete i športa</w:t>
      </w:r>
      <w:r w:rsidR="00580C86">
        <w:rPr>
          <w:rFonts w:ascii="Arial" w:hAnsi="Arial" w:cs="Arial"/>
          <w:sz w:val="22"/>
          <w:szCs w:val="22"/>
        </w:rPr>
        <w:tab/>
      </w:r>
      <w:r w:rsidR="00580C86">
        <w:rPr>
          <w:rFonts w:ascii="Arial" w:hAnsi="Arial" w:cs="Arial"/>
          <w:sz w:val="22"/>
          <w:szCs w:val="22"/>
        </w:rPr>
        <w:tab/>
      </w:r>
      <w:r w:rsidR="00580C86">
        <w:rPr>
          <w:rFonts w:ascii="Arial" w:hAnsi="Arial" w:cs="Arial"/>
          <w:sz w:val="22"/>
          <w:szCs w:val="22"/>
        </w:rPr>
        <w:tab/>
      </w:r>
      <w:r w:rsidR="00580C86">
        <w:rPr>
          <w:rFonts w:ascii="Arial" w:hAnsi="Arial" w:cs="Arial"/>
          <w:sz w:val="22"/>
          <w:szCs w:val="22"/>
        </w:rPr>
        <w:tab/>
      </w:r>
      <w:r w:rsidR="00157968">
        <w:rPr>
          <w:rFonts w:ascii="Arial" w:hAnsi="Arial" w:cs="Arial"/>
          <w:sz w:val="22"/>
          <w:szCs w:val="22"/>
        </w:rPr>
        <w:t>14.800</w:t>
      </w:r>
      <w:r w:rsidR="00A32AE8">
        <w:rPr>
          <w:rFonts w:ascii="Arial" w:hAnsi="Arial" w:cs="Arial"/>
          <w:sz w:val="22"/>
          <w:szCs w:val="22"/>
        </w:rPr>
        <w:t>,00</w:t>
      </w:r>
      <w:r>
        <w:rPr>
          <w:rFonts w:ascii="Arial" w:hAnsi="Arial" w:cs="Arial"/>
          <w:sz w:val="22"/>
          <w:szCs w:val="22"/>
        </w:rPr>
        <w:t xml:space="preserve"> kn</w:t>
      </w:r>
    </w:p>
    <w:p w:rsidR="0074480F" w:rsidRDefault="00D91539" w:rsidP="00FE1033">
      <w:pPr>
        <w:rPr>
          <w:rFonts w:ascii="Arial" w:hAnsi="Arial" w:cs="Arial"/>
          <w:sz w:val="22"/>
          <w:szCs w:val="22"/>
        </w:rPr>
      </w:pPr>
      <w:r>
        <w:rPr>
          <w:rFonts w:ascii="Arial" w:hAnsi="Arial" w:cs="Arial"/>
          <w:sz w:val="22"/>
          <w:szCs w:val="22"/>
        </w:rPr>
        <w:tab/>
        <w:t>(namjena: sufin. programa male škole</w:t>
      </w:r>
      <w:r w:rsidR="0074480F">
        <w:rPr>
          <w:rFonts w:ascii="Arial" w:hAnsi="Arial" w:cs="Arial"/>
          <w:sz w:val="22"/>
          <w:szCs w:val="22"/>
        </w:rPr>
        <w:t xml:space="preserve"> i sufinanc.</w:t>
      </w:r>
    </w:p>
    <w:p w:rsidR="0074480F" w:rsidRDefault="0074480F" w:rsidP="00FE1033">
      <w:pPr>
        <w:rPr>
          <w:rFonts w:ascii="Arial" w:hAnsi="Arial" w:cs="Arial"/>
          <w:sz w:val="22"/>
          <w:szCs w:val="22"/>
        </w:rPr>
      </w:pPr>
      <w:r>
        <w:rPr>
          <w:rFonts w:ascii="Arial" w:hAnsi="Arial" w:cs="Arial"/>
          <w:sz w:val="22"/>
          <w:szCs w:val="22"/>
        </w:rPr>
        <w:t xml:space="preserve">            programa za djecu s teškoćama u razvoju</w:t>
      </w:r>
    </w:p>
    <w:p w:rsidR="0074480F" w:rsidRDefault="0074480F" w:rsidP="0074480F">
      <w:pPr>
        <w:rPr>
          <w:rFonts w:ascii="Arial" w:hAnsi="Arial" w:cs="Arial"/>
          <w:sz w:val="22"/>
          <w:szCs w:val="22"/>
        </w:rPr>
      </w:pPr>
      <w:r>
        <w:rPr>
          <w:rFonts w:ascii="Arial" w:hAnsi="Arial" w:cs="Arial"/>
          <w:sz w:val="22"/>
          <w:szCs w:val="22"/>
        </w:rPr>
        <w:t xml:space="preserve">           </w:t>
      </w:r>
      <w:r w:rsidR="00D91539">
        <w:rPr>
          <w:rFonts w:ascii="Arial" w:hAnsi="Arial" w:cs="Arial"/>
          <w:sz w:val="22"/>
          <w:szCs w:val="22"/>
        </w:rPr>
        <w:t xml:space="preserve"> kod pror. kor.</w:t>
      </w:r>
      <w:r>
        <w:rPr>
          <w:rFonts w:ascii="Arial" w:hAnsi="Arial" w:cs="Arial"/>
          <w:sz w:val="22"/>
          <w:szCs w:val="22"/>
        </w:rPr>
        <w:t>Dječji vrtić "Ivančice")</w:t>
      </w:r>
    </w:p>
    <w:p w:rsidR="00D91539" w:rsidRDefault="00D91539" w:rsidP="00FE1033">
      <w:pPr>
        <w:rPr>
          <w:rFonts w:ascii="Arial" w:hAnsi="Arial" w:cs="Arial"/>
          <w:sz w:val="22"/>
          <w:szCs w:val="22"/>
        </w:rPr>
      </w:pPr>
    </w:p>
    <w:p w:rsidR="00D91539" w:rsidRDefault="00D91539" w:rsidP="00FE1033">
      <w:pPr>
        <w:rPr>
          <w:rFonts w:ascii="Arial" w:hAnsi="Arial" w:cs="Arial"/>
          <w:sz w:val="22"/>
          <w:szCs w:val="22"/>
        </w:rPr>
      </w:pPr>
      <w:r>
        <w:rPr>
          <w:rFonts w:ascii="Arial" w:hAnsi="Arial" w:cs="Arial"/>
          <w:sz w:val="22"/>
          <w:szCs w:val="22"/>
        </w:rPr>
        <w:tab/>
      </w:r>
      <w:r w:rsidR="00594E83">
        <w:rPr>
          <w:rFonts w:ascii="Arial" w:hAnsi="Arial" w:cs="Arial"/>
          <w:sz w:val="22"/>
          <w:szCs w:val="22"/>
        </w:rPr>
        <w:t>Vara</w:t>
      </w:r>
      <w:r w:rsidR="00580C86">
        <w:rPr>
          <w:rFonts w:ascii="Arial" w:hAnsi="Arial" w:cs="Arial"/>
          <w:sz w:val="22"/>
          <w:szCs w:val="22"/>
        </w:rPr>
        <w:t>ždinska županija</w:t>
      </w:r>
      <w:r w:rsidR="00580C86">
        <w:rPr>
          <w:rFonts w:ascii="Arial" w:hAnsi="Arial" w:cs="Arial"/>
          <w:sz w:val="22"/>
          <w:szCs w:val="22"/>
        </w:rPr>
        <w:tab/>
      </w:r>
      <w:r w:rsidR="00580C86">
        <w:rPr>
          <w:rFonts w:ascii="Arial" w:hAnsi="Arial" w:cs="Arial"/>
          <w:sz w:val="22"/>
          <w:szCs w:val="22"/>
        </w:rPr>
        <w:tab/>
      </w:r>
      <w:r w:rsidR="00580C86">
        <w:rPr>
          <w:rFonts w:ascii="Arial" w:hAnsi="Arial" w:cs="Arial"/>
          <w:sz w:val="22"/>
          <w:szCs w:val="22"/>
        </w:rPr>
        <w:tab/>
      </w:r>
      <w:r w:rsidR="00580C86">
        <w:rPr>
          <w:rFonts w:ascii="Arial" w:hAnsi="Arial" w:cs="Arial"/>
          <w:sz w:val="22"/>
          <w:szCs w:val="22"/>
        </w:rPr>
        <w:tab/>
      </w:r>
      <w:r w:rsidR="00580C86">
        <w:rPr>
          <w:rFonts w:ascii="Arial" w:hAnsi="Arial" w:cs="Arial"/>
          <w:sz w:val="22"/>
          <w:szCs w:val="22"/>
        </w:rPr>
        <w:tab/>
      </w:r>
      <w:r w:rsidR="00580C86">
        <w:rPr>
          <w:rFonts w:ascii="Arial" w:hAnsi="Arial" w:cs="Arial"/>
          <w:sz w:val="22"/>
          <w:szCs w:val="22"/>
        </w:rPr>
        <w:tab/>
      </w:r>
      <w:r w:rsidR="00580C86">
        <w:rPr>
          <w:rFonts w:ascii="Arial" w:hAnsi="Arial" w:cs="Arial"/>
          <w:sz w:val="22"/>
          <w:szCs w:val="22"/>
        </w:rPr>
        <w:tab/>
      </w:r>
      <w:r w:rsidR="00A32AE8">
        <w:rPr>
          <w:rFonts w:ascii="Arial" w:hAnsi="Arial" w:cs="Arial"/>
          <w:sz w:val="22"/>
          <w:szCs w:val="22"/>
        </w:rPr>
        <w:t>72.200,00</w:t>
      </w:r>
      <w:r w:rsidR="00594E83">
        <w:rPr>
          <w:rFonts w:ascii="Arial" w:hAnsi="Arial" w:cs="Arial"/>
          <w:sz w:val="22"/>
          <w:szCs w:val="22"/>
        </w:rPr>
        <w:t xml:space="preserve"> kn</w:t>
      </w:r>
    </w:p>
    <w:p w:rsidR="00594E83" w:rsidRDefault="00594E83" w:rsidP="00FE1033">
      <w:pPr>
        <w:rPr>
          <w:rFonts w:ascii="Arial" w:hAnsi="Arial" w:cs="Arial"/>
          <w:sz w:val="22"/>
          <w:szCs w:val="22"/>
        </w:rPr>
      </w:pPr>
      <w:r>
        <w:rPr>
          <w:rFonts w:ascii="Arial" w:hAnsi="Arial" w:cs="Arial"/>
          <w:sz w:val="22"/>
          <w:szCs w:val="22"/>
        </w:rPr>
        <w:tab/>
        <w:t>(namjena: sufinanciranje troškova ogrijeva prema</w:t>
      </w:r>
    </w:p>
    <w:p w:rsidR="00594E83" w:rsidRDefault="00594E83" w:rsidP="00FE1033">
      <w:pPr>
        <w:rPr>
          <w:rFonts w:ascii="Arial" w:hAnsi="Arial" w:cs="Arial"/>
          <w:sz w:val="22"/>
          <w:szCs w:val="22"/>
        </w:rPr>
      </w:pPr>
      <w:r>
        <w:rPr>
          <w:rFonts w:ascii="Arial" w:hAnsi="Arial" w:cs="Arial"/>
          <w:sz w:val="22"/>
          <w:szCs w:val="22"/>
        </w:rPr>
        <w:t xml:space="preserve">                            Programu socijalne skrbi)</w:t>
      </w:r>
    </w:p>
    <w:p w:rsidR="00A32AE8" w:rsidRDefault="00A32AE8" w:rsidP="00FE1033">
      <w:pPr>
        <w:rPr>
          <w:rFonts w:ascii="Arial" w:hAnsi="Arial" w:cs="Arial"/>
          <w:sz w:val="22"/>
          <w:szCs w:val="22"/>
        </w:rPr>
      </w:pPr>
    </w:p>
    <w:p w:rsidR="00A32AE8" w:rsidRDefault="00A32AE8" w:rsidP="00A32AE8">
      <w:pPr>
        <w:ind w:firstLine="708"/>
        <w:rPr>
          <w:rFonts w:ascii="Arial" w:hAnsi="Arial" w:cs="Arial"/>
          <w:sz w:val="22"/>
          <w:szCs w:val="22"/>
        </w:rPr>
      </w:pPr>
      <w:r>
        <w:rPr>
          <w:rFonts w:ascii="Arial" w:hAnsi="Arial" w:cs="Arial"/>
          <w:sz w:val="22"/>
          <w:szCs w:val="22"/>
        </w:rPr>
        <w:t>Varaždinska županija</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334.950,16 kn</w:t>
      </w:r>
    </w:p>
    <w:p w:rsidR="00A32AE8" w:rsidRDefault="00A32AE8" w:rsidP="00A32AE8">
      <w:pPr>
        <w:rPr>
          <w:rFonts w:ascii="Arial" w:hAnsi="Arial" w:cs="Arial"/>
          <w:sz w:val="22"/>
          <w:szCs w:val="22"/>
        </w:rPr>
      </w:pPr>
      <w:r>
        <w:rPr>
          <w:rFonts w:ascii="Arial" w:hAnsi="Arial" w:cs="Arial"/>
          <w:sz w:val="22"/>
          <w:szCs w:val="22"/>
        </w:rPr>
        <w:tab/>
        <w:t>(namjena: održavanje lokalnih izbora)</w:t>
      </w:r>
    </w:p>
    <w:p w:rsidR="004C0F18" w:rsidRDefault="00A32AE8" w:rsidP="00FE1033">
      <w:pPr>
        <w:rPr>
          <w:rFonts w:ascii="Arial" w:hAnsi="Arial" w:cs="Arial"/>
          <w:sz w:val="22"/>
          <w:szCs w:val="22"/>
        </w:rPr>
      </w:pPr>
      <w:r>
        <w:rPr>
          <w:rFonts w:ascii="Arial" w:hAnsi="Arial" w:cs="Arial"/>
          <w:sz w:val="22"/>
          <w:szCs w:val="22"/>
        </w:rPr>
        <w:t xml:space="preserve">                        </w:t>
      </w:r>
      <w:r w:rsidR="00F711EB">
        <w:rPr>
          <w:rFonts w:ascii="Arial" w:hAnsi="Arial" w:cs="Arial"/>
          <w:sz w:val="22"/>
          <w:szCs w:val="22"/>
        </w:rPr>
        <w:tab/>
      </w:r>
    </w:p>
    <w:p w:rsidR="00A32AE8" w:rsidRDefault="00A32AE8" w:rsidP="00A32AE8">
      <w:pPr>
        <w:ind w:firstLine="708"/>
        <w:rPr>
          <w:rFonts w:ascii="Arial" w:hAnsi="Arial" w:cs="Arial"/>
          <w:sz w:val="22"/>
          <w:szCs w:val="22"/>
        </w:rPr>
      </w:pPr>
      <w:r>
        <w:rPr>
          <w:rFonts w:ascii="Arial" w:hAnsi="Arial" w:cs="Arial"/>
          <w:sz w:val="22"/>
          <w:szCs w:val="22"/>
        </w:rPr>
        <w:t>Varaždinska županija</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90.000,00 kn</w:t>
      </w:r>
    </w:p>
    <w:p w:rsidR="00A32AE8" w:rsidRDefault="00A32AE8" w:rsidP="00A32AE8">
      <w:pPr>
        <w:rPr>
          <w:rFonts w:ascii="Arial" w:hAnsi="Arial" w:cs="Arial"/>
          <w:sz w:val="22"/>
          <w:szCs w:val="22"/>
        </w:rPr>
      </w:pPr>
      <w:r>
        <w:rPr>
          <w:rFonts w:ascii="Arial" w:hAnsi="Arial" w:cs="Arial"/>
          <w:sz w:val="22"/>
          <w:szCs w:val="22"/>
        </w:rPr>
        <w:tab/>
        <w:t>(namjena: sanacija klizišta)</w:t>
      </w:r>
    </w:p>
    <w:p w:rsidR="00A32AE8" w:rsidRDefault="00A32AE8" w:rsidP="00FE1033">
      <w:pPr>
        <w:rPr>
          <w:rFonts w:ascii="Arial" w:hAnsi="Arial" w:cs="Arial"/>
          <w:sz w:val="22"/>
          <w:szCs w:val="22"/>
        </w:rPr>
      </w:pPr>
    </w:p>
    <w:p w:rsidR="00594E83" w:rsidRDefault="00594E83" w:rsidP="00FE1033">
      <w:pPr>
        <w:rPr>
          <w:rFonts w:ascii="Arial" w:hAnsi="Arial" w:cs="Arial"/>
          <w:sz w:val="22"/>
          <w:szCs w:val="22"/>
        </w:rPr>
      </w:pPr>
      <w:r>
        <w:rPr>
          <w:rFonts w:ascii="Arial" w:hAnsi="Arial" w:cs="Arial"/>
          <w:sz w:val="22"/>
          <w:szCs w:val="22"/>
        </w:rPr>
        <w:tab/>
      </w:r>
      <w:r w:rsidR="00580C86">
        <w:rPr>
          <w:rFonts w:ascii="Arial" w:hAnsi="Arial" w:cs="Arial"/>
          <w:sz w:val="22"/>
          <w:szCs w:val="22"/>
        </w:rPr>
        <w:t>Općina Maruševec</w:t>
      </w:r>
      <w:r w:rsidR="00580C86">
        <w:rPr>
          <w:rFonts w:ascii="Arial" w:hAnsi="Arial" w:cs="Arial"/>
          <w:sz w:val="22"/>
          <w:szCs w:val="22"/>
        </w:rPr>
        <w:tab/>
      </w:r>
      <w:r w:rsidR="00580C86">
        <w:rPr>
          <w:rFonts w:ascii="Arial" w:hAnsi="Arial" w:cs="Arial"/>
          <w:sz w:val="22"/>
          <w:szCs w:val="22"/>
        </w:rPr>
        <w:tab/>
      </w:r>
      <w:r w:rsidR="00580C86">
        <w:rPr>
          <w:rFonts w:ascii="Arial" w:hAnsi="Arial" w:cs="Arial"/>
          <w:sz w:val="22"/>
          <w:szCs w:val="22"/>
        </w:rPr>
        <w:tab/>
      </w:r>
      <w:r w:rsidR="00580C86">
        <w:rPr>
          <w:rFonts w:ascii="Arial" w:hAnsi="Arial" w:cs="Arial"/>
          <w:sz w:val="22"/>
          <w:szCs w:val="22"/>
        </w:rPr>
        <w:tab/>
      </w:r>
      <w:r w:rsidR="00580C86">
        <w:rPr>
          <w:rFonts w:ascii="Arial" w:hAnsi="Arial" w:cs="Arial"/>
          <w:sz w:val="22"/>
          <w:szCs w:val="22"/>
        </w:rPr>
        <w:tab/>
      </w:r>
      <w:r w:rsidR="00580C86">
        <w:rPr>
          <w:rFonts w:ascii="Arial" w:hAnsi="Arial" w:cs="Arial"/>
          <w:sz w:val="22"/>
          <w:szCs w:val="22"/>
        </w:rPr>
        <w:tab/>
      </w:r>
      <w:r w:rsidR="00580C86">
        <w:rPr>
          <w:rFonts w:ascii="Arial" w:hAnsi="Arial" w:cs="Arial"/>
          <w:sz w:val="22"/>
          <w:szCs w:val="22"/>
        </w:rPr>
        <w:tab/>
      </w:r>
      <w:r w:rsidR="00A32AE8">
        <w:rPr>
          <w:rFonts w:ascii="Arial" w:hAnsi="Arial" w:cs="Arial"/>
          <w:sz w:val="22"/>
          <w:szCs w:val="22"/>
        </w:rPr>
        <w:t xml:space="preserve">  18.190</w:t>
      </w:r>
      <w:r w:rsidR="00A34F82">
        <w:rPr>
          <w:rFonts w:ascii="Arial" w:hAnsi="Arial" w:cs="Arial"/>
          <w:sz w:val="22"/>
          <w:szCs w:val="22"/>
        </w:rPr>
        <w:t>,00</w:t>
      </w:r>
      <w:r>
        <w:rPr>
          <w:rFonts w:ascii="Arial" w:hAnsi="Arial" w:cs="Arial"/>
          <w:sz w:val="22"/>
          <w:szCs w:val="22"/>
        </w:rPr>
        <w:t xml:space="preserve"> kn</w:t>
      </w:r>
    </w:p>
    <w:p w:rsidR="00594E83" w:rsidRDefault="00594E83" w:rsidP="00FE1033">
      <w:pPr>
        <w:rPr>
          <w:rFonts w:ascii="Arial" w:hAnsi="Arial" w:cs="Arial"/>
          <w:sz w:val="22"/>
          <w:szCs w:val="22"/>
        </w:rPr>
      </w:pPr>
      <w:r>
        <w:rPr>
          <w:rFonts w:ascii="Arial" w:hAnsi="Arial" w:cs="Arial"/>
          <w:sz w:val="22"/>
          <w:szCs w:val="22"/>
        </w:rPr>
        <w:tab/>
        <w:t>(namjena: sufinanciranje</w:t>
      </w:r>
      <w:r w:rsidR="00CB1056">
        <w:rPr>
          <w:rFonts w:ascii="Arial" w:hAnsi="Arial" w:cs="Arial"/>
          <w:sz w:val="22"/>
          <w:szCs w:val="22"/>
        </w:rPr>
        <w:t xml:space="preserve"> usluga Dječjeg vrtića</w:t>
      </w:r>
    </w:p>
    <w:p w:rsidR="00CB1056" w:rsidRDefault="00CB1056" w:rsidP="00FE1033">
      <w:pPr>
        <w:rPr>
          <w:rFonts w:ascii="Arial" w:hAnsi="Arial" w:cs="Arial"/>
          <w:sz w:val="22"/>
          <w:szCs w:val="22"/>
        </w:rPr>
      </w:pPr>
      <w:r>
        <w:rPr>
          <w:rFonts w:ascii="Arial" w:hAnsi="Arial" w:cs="Arial"/>
          <w:sz w:val="22"/>
          <w:szCs w:val="22"/>
        </w:rPr>
        <w:t xml:space="preserve">                             "Ivančice")</w:t>
      </w:r>
    </w:p>
    <w:p w:rsidR="000C3767" w:rsidRDefault="000C3767" w:rsidP="00FE1033">
      <w:pPr>
        <w:rPr>
          <w:rFonts w:ascii="Arial" w:hAnsi="Arial" w:cs="Arial"/>
          <w:sz w:val="22"/>
          <w:szCs w:val="22"/>
        </w:rPr>
      </w:pPr>
    </w:p>
    <w:p w:rsidR="00ED70EB" w:rsidRDefault="000C3767" w:rsidP="00ED70EB">
      <w:pPr>
        <w:rPr>
          <w:rFonts w:ascii="Arial" w:hAnsi="Arial" w:cs="Arial"/>
          <w:sz w:val="22"/>
          <w:szCs w:val="22"/>
        </w:rPr>
      </w:pPr>
      <w:r>
        <w:rPr>
          <w:rFonts w:ascii="Arial" w:hAnsi="Arial" w:cs="Arial"/>
          <w:sz w:val="22"/>
          <w:szCs w:val="22"/>
        </w:rPr>
        <w:tab/>
      </w:r>
      <w:r w:rsidR="00A32AE8">
        <w:rPr>
          <w:rFonts w:ascii="Arial" w:hAnsi="Arial" w:cs="Arial"/>
          <w:sz w:val="22"/>
          <w:szCs w:val="22"/>
        </w:rPr>
        <w:t>Općina Bednja</w:t>
      </w:r>
      <w:r w:rsidR="00ED70EB">
        <w:rPr>
          <w:rFonts w:ascii="Arial" w:hAnsi="Arial" w:cs="Arial"/>
          <w:sz w:val="22"/>
          <w:szCs w:val="22"/>
        </w:rPr>
        <w:tab/>
      </w:r>
      <w:r w:rsidR="00ED70EB">
        <w:rPr>
          <w:rFonts w:ascii="Arial" w:hAnsi="Arial" w:cs="Arial"/>
          <w:sz w:val="22"/>
          <w:szCs w:val="22"/>
        </w:rPr>
        <w:tab/>
      </w:r>
      <w:r w:rsidR="00ED70EB">
        <w:rPr>
          <w:rFonts w:ascii="Arial" w:hAnsi="Arial" w:cs="Arial"/>
          <w:sz w:val="22"/>
          <w:szCs w:val="22"/>
        </w:rPr>
        <w:tab/>
      </w:r>
      <w:r w:rsidR="00ED70EB">
        <w:rPr>
          <w:rFonts w:ascii="Arial" w:hAnsi="Arial" w:cs="Arial"/>
          <w:sz w:val="22"/>
          <w:szCs w:val="22"/>
        </w:rPr>
        <w:tab/>
      </w:r>
      <w:r w:rsidR="00ED70EB">
        <w:rPr>
          <w:rFonts w:ascii="Arial" w:hAnsi="Arial" w:cs="Arial"/>
          <w:sz w:val="22"/>
          <w:szCs w:val="22"/>
        </w:rPr>
        <w:tab/>
      </w:r>
      <w:r w:rsidR="00ED70EB">
        <w:rPr>
          <w:rFonts w:ascii="Arial" w:hAnsi="Arial" w:cs="Arial"/>
          <w:sz w:val="22"/>
          <w:szCs w:val="22"/>
        </w:rPr>
        <w:tab/>
      </w:r>
      <w:r w:rsidR="00ED70EB">
        <w:rPr>
          <w:rFonts w:ascii="Arial" w:hAnsi="Arial" w:cs="Arial"/>
          <w:sz w:val="22"/>
          <w:szCs w:val="22"/>
        </w:rPr>
        <w:tab/>
      </w:r>
      <w:r w:rsidR="00A32AE8">
        <w:rPr>
          <w:rFonts w:ascii="Arial" w:hAnsi="Arial" w:cs="Arial"/>
          <w:sz w:val="22"/>
          <w:szCs w:val="22"/>
        </w:rPr>
        <w:t xml:space="preserve">       600,00</w:t>
      </w:r>
      <w:r w:rsidR="00ED70EB">
        <w:rPr>
          <w:rFonts w:ascii="Arial" w:hAnsi="Arial" w:cs="Arial"/>
          <w:sz w:val="22"/>
          <w:szCs w:val="22"/>
        </w:rPr>
        <w:t xml:space="preserve"> kn</w:t>
      </w:r>
    </w:p>
    <w:p w:rsidR="00ED70EB" w:rsidRDefault="00ED70EB" w:rsidP="00ED70EB">
      <w:pPr>
        <w:rPr>
          <w:rFonts w:ascii="Arial" w:hAnsi="Arial" w:cs="Arial"/>
          <w:sz w:val="22"/>
          <w:szCs w:val="22"/>
        </w:rPr>
      </w:pPr>
      <w:r>
        <w:rPr>
          <w:rFonts w:ascii="Arial" w:hAnsi="Arial" w:cs="Arial"/>
          <w:sz w:val="22"/>
          <w:szCs w:val="22"/>
        </w:rPr>
        <w:tab/>
        <w:t>(namjena: sufinanciranje usluga Dječjeg vrtića</w:t>
      </w:r>
    </w:p>
    <w:p w:rsidR="00ED70EB" w:rsidRDefault="00ED70EB" w:rsidP="00ED70EB">
      <w:pPr>
        <w:rPr>
          <w:rFonts w:ascii="Arial" w:hAnsi="Arial" w:cs="Arial"/>
          <w:sz w:val="22"/>
          <w:szCs w:val="22"/>
        </w:rPr>
      </w:pPr>
      <w:r>
        <w:rPr>
          <w:rFonts w:ascii="Arial" w:hAnsi="Arial" w:cs="Arial"/>
          <w:sz w:val="22"/>
          <w:szCs w:val="22"/>
        </w:rPr>
        <w:t xml:space="preserve">                             "Ivančice")</w:t>
      </w:r>
    </w:p>
    <w:p w:rsidR="00B96E77" w:rsidRDefault="00ED70EB" w:rsidP="00FE1033">
      <w:pPr>
        <w:rPr>
          <w:rFonts w:ascii="Arial" w:hAnsi="Arial" w:cs="Arial"/>
          <w:sz w:val="22"/>
          <w:szCs w:val="22"/>
        </w:rPr>
      </w:pPr>
      <w:r>
        <w:rPr>
          <w:rFonts w:ascii="Arial" w:hAnsi="Arial" w:cs="Arial"/>
          <w:sz w:val="22"/>
          <w:szCs w:val="22"/>
        </w:rPr>
        <w:t xml:space="preserve">  </w:t>
      </w:r>
    </w:p>
    <w:p w:rsidR="00B96E77" w:rsidRDefault="00B96E77" w:rsidP="00FE1033">
      <w:pPr>
        <w:rPr>
          <w:rFonts w:ascii="Arial" w:hAnsi="Arial" w:cs="Arial"/>
          <w:sz w:val="22"/>
          <w:szCs w:val="22"/>
        </w:rPr>
      </w:pPr>
      <w:r>
        <w:rPr>
          <w:rFonts w:ascii="Arial" w:hAnsi="Arial" w:cs="Arial"/>
          <w:sz w:val="22"/>
          <w:szCs w:val="22"/>
        </w:rPr>
        <w:tab/>
        <w:t xml:space="preserve">Općina Klenovnik                                                            </w:t>
      </w:r>
      <w:r w:rsidR="00C06219">
        <w:rPr>
          <w:rFonts w:ascii="Arial" w:hAnsi="Arial" w:cs="Arial"/>
          <w:sz w:val="22"/>
          <w:szCs w:val="22"/>
        </w:rPr>
        <w:t xml:space="preserve">                  </w:t>
      </w:r>
      <w:r>
        <w:rPr>
          <w:rFonts w:ascii="Arial" w:hAnsi="Arial" w:cs="Arial"/>
          <w:sz w:val="22"/>
          <w:szCs w:val="22"/>
        </w:rPr>
        <w:t xml:space="preserve"> </w:t>
      </w:r>
      <w:r w:rsidR="00A32AE8">
        <w:rPr>
          <w:rFonts w:ascii="Arial" w:hAnsi="Arial" w:cs="Arial"/>
          <w:sz w:val="22"/>
          <w:szCs w:val="22"/>
        </w:rPr>
        <w:t xml:space="preserve"> 3.732,00</w:t>
      </w:r>
      <w:r>
        <w:rPr>
          <w:rFonts w:ascii="Arial" w:hAnsi="Arial" w:cs="Arial"/>
          <w:sz w:val="22"/>
          <w:szCs w:val="22"/>
        </w:rPr>
        <w:t xml:space="preserve"> kn</w:t>
      </w:r>
    </w:p>
    <w:p w:rsidR="00B96E77" w:rsidRDefault="00B96E77" w:rsidP="00B96E77">
      <w:pPr>
        <w:ind w:firstLine="708"/>
        <w:rPr>
          <w:rFonts w:ascii="Arial" w:hAnsi="Arial" w:cs="Arial"/>
          <w:sz w:val="22"/>
          <w:szCs w:val="22"/>
        </w:rPr>
      </w:pPr>
      <w:r>
        <w:rPr>
          <w:rFonts w:ascii="Arial" w:hAnsi="Arial" w:cs="Arial"/>
          <w:sz w:val="22"/>
          <w:szCs w:val="22"/>
        </w:rPr>
        <w:t>(namjena: sufinanciranje usluga Dječjeg vrtića</w:t>
      </w:r>
    </w:p>
    <w:p w:rsidR="00B96E77" w:rsidRDefault="00B96E77" w:rsidP="00B96E77">
      <w:pPr>
        <w:rPr>
          <w:rFonts w:ascii="Arial" w:hAnsi="Arial" w:cs="Arial"/>
          <w:sz w:val="22"/>
          <w:szCs w:val="22"/>
        </w:rPr>
      </w:pPr>
      <w:r>
        <w:rPr>
          <w:rFonts w:ascii="Arial" w:hAnsi="Arial" w:cs="Arial"/>
          <w:sz w:val="22"/>
          <w:szCs w:val="22"/>
        </w:rPr>
        <w:t xml:space="preserve">                             "Ivančice")</w:t>
      </w:r>
    </w:p>
    <w:p w:rsidR="00B96E77" w:rsidRDefault="00B96E77" w:rsidP="00FE1033">
      <w:pPr>
        <w:rPr>
          <w:rFonts w:ascii="Arial" w:hAnsi="Arial" w:cs="Arial"/>
          <w:sz w:val="22"/>
          <w:szCs w:val="22"/>
        </w:rPr>
      </w:pPr>
    </w:p>
    <w:p w:rsidR="00C06219" w:rsidRDefault="00C06219" w:rsidP="00C06219">
      <w:pPr>
        <w:rPr>
          <w:rFonts w:ascii="Arial" w:hAnsi="Arial" w:cs="Arial"/>
          <w:sz w:val="22"/>
          <w:szCs w:val="22"/>
        </w:rPr>
      </w:pPr>
      <w:r>
        <w:rPr>
          <w:rFonts w:ascii="Arial" w:hAnsi="Arial" w:cs="Arial"/>
          <w:sz w:val="22"/>
          <w:szCs w:val="22"/>
        </w:rPr>
        <w:tab/>
        <w:t xml:space="preserve">Općina </w:t>
      </w:r>
      <w:r w:rsidR="002662F5">
        <w:rPr>
          <w:rFonts w:ascii="Arial" w:hAnsi="Arial" w:cs="Arial"/>
          <w:sz w:val="22"/>
          <w:szCs w:val="22"/>
        </w:rPr>
        <w:t>Vidovec</w:t>
      </w:r>
      <w:r>
        <w:rPr>
          <w:rFonts w:ascii="Arial" w:hAnsi="Arial" w:cs="Arial"/>
          <w:sz w:val="22"/>
          <w:szCs w:val="22"/>
        </w:rPr>
        <w:t xml:space="preserve">                                                                             </w:t>
      </w:r>
      <w:r w:rsidR="002662F5">
        <w:rPr>
          <w:rFonts w:ascii="Arial" w:hAnsi="Arial" w:cs="Arial"/>
          <w:sz w:val="22"/>
          <w:szCs w:val="22"/>
        </w:rPr>
        <w:t xml:space="preserve">     </w:t>
      </w:r>
      <w:r w:rsidR="00A32AE8">
        <w:rPr>
          <w:rFonts w:ascii="Arial" w:hAnsi="Arial" w:cs="Arial"/>
          <w:sz w:val="22"/>
          <w:szCs w:val="22"/>
        </w:rPr>
        <w:t>3.600</w:t>
      </w:r>
      <w:r>
        <w:rPr>
          <w:rFonts w:ascii="Arial" w:hAnsi="Arial" w:cs="Arial"/>
          <w:sz w:val="22"/>
          <w:szCs w:val="22"/>
        </w:rPr>
        <w:t>,00 kn</w:t>
      </w:r>
    </w:p>
    <w:p w:rsidR="00C06219" w:rsidRDefault="00C06219" w:rsidP="00C06219">
      <w:pPr>
        <w:ind w:firstLine="708"/>
        <w:rPr>
          <w:rFonts w:ascii="Arial" w:hAnsi="Arial" w:cs="Arial"/>
          <w:sz w:val="22"/>
          <w:szCs w:val="22"/>
        </w:rPr>
      </w:pPr>
      <w:r>
        <w:rPr>
          <w:rFonts w:ascii="Arial" w:hAnsi="Arial" w:cs="Arial"/>
          <w:sz w:val="22"/>
          <w:szCs w:val="22"/>
        </w:rPr>
        <w:lastRenderedPageBreak/>
        <w:t>(namjena: sufinanciranje usluga Dječjeg vrtića</w:t>
      </w:r>
    </w:p>
    <w:p w:rsidR="00C06219" w:rsidRDefault="00C06219" w:rsidP="00C06219">
      <w:pPr>
        <w:rPr>
          <w:rFonts w:ascii="Arial" w:hAnsi="Arial" w:cs="Arial"/>
          <w:sz w:val="22"/>
          <w:szCs w:val="22"/>
        </w:rPr>
      </w:pPr>
      <w:r>
        <w:rPr>
          <w:rFonts w:ascii="Arial" w:hAnsi="Arial" w:cs="Arial"/>
          <w:sz w:val="22"/>
          <w:szCs w:val="22"/>
        </w:rPr>
        <w:t xml:space="preserve">                             "Ivančice")</w:t>
      </w:r>
    </w:p>
    <w:p w:rsidR="00C06219" w:rsidRDefault="00C06219" w:rsidP="00FE1033">
      <w:pPr>
        <w:rPr>
          <w:rFonts w:ascii="Arial" w:hAnsi="Arial" w:cs="Arial"/>
          <w:sz w:val="22"/>
          <w:szCs w:val="22"/>
        </w:rPr>
      </w:pPr>
    </w:p>
    <w:p w:rsidR="00ED70EB" w:rsidRDefault="00ED70EB" w:rsidP="00FE1033">
      <w:pPr>
        <w:rPr>
          <w:rFonts w:ascii="Arial" w:hAnsi="Arial" w:cs="Arial"/>
          <w:sz w:val="22"/>
          <w:szCs w:val="22"/>
        </w:rPr>
      </w:pPr>
      <w:r>
        <w:rPr>
          <w:rFonts w:ascii="Arial" w:hAnsi="Arial" w:cs="Arial"/>
          <w:sz w:val="22"/>
          <w:szCs w:val="22"/>
        </w:rPr>
        <w:tab/>
        <w:t xml:space="preserve">Grad Novi Marof                                               </w:t>
      </w:r>
      <w:r w:rsidR="00B96E77">
        <w:rPr>
          <w:rFonts w:ascii="Arial" w:hAnsi="Arial" w:cs="Arial"/>
          <w:sz w:val="22"/>
          <w:szCs w:val="22"/>
        </w:rPr>
        <w:t xml:space="preserve">                               </w:t>
      </w:r>
      <w:r w:rsidR="00C06219">
        <w:rPr>
          <w:rFonts w:ascii="Arial" w:hAnsi="Arial" w:cs="Arial"/>
          <w:sz w:val="22"/>
          <w:szCs w:val="22"/>
        </w:rPr>
        <w:t xml:space="preserve">  </w:t>
      </w:r>
      <w:r w:rsidR="00A32AE8">
        <w:rPr>
          <w:rFonts w:ascii="Arial" w:hAnsi="Arial" w:cs="Arial"/>
          <w:sz w:val="22"/>
          <w:szCs w:val="22"/>
        </w:rPr>
        <w:t>6.666,00</w:t>
      </w:r>
      <w:r>
        <w:rPr>
          <w:rFonts w:ascii="Arial" w:hAnsi="Arial" w:cs="Arial"/>
          <w:sz w:val="22"/>
          <w:szCs w:val="22"/>
        </w:rPr>
        <w:t xml:space="preserve"> kn</w:t>
      </w:r>
    </w:p>
    <w:p w:rsidR="00ED70EB" w:rsidRDefault="00ED70EB" w:rsidP="00ED70EB">
      <w:pPr>
        <w:rPr>
          <w:rFonts w:ascii="Arial" w:hAnsi="Arial" w:cs="Arial"/>
          <w:sz w:val="22"/>
          <w:szCs w:val="22"/>
        </w:rPr>
      </w:pPr>
      <w:r>
        <w:rPr>
          <w:rFonts w:ascii="Arial" w:hAnsi="Arial" w:cs="Arial"/>
          <w:sz w:val="22"/>
          <w:szCs w:val="22"/>
        </w:rPr>
        <w:tab/>
        <w:t>(namjena: sufinanciranje usluga Dječjeg vrtića</w:t>
      </w:r>
    </w:p>
    <w:p w:rsidR="00ED70EB" w:rsidRDefault="00ED70EB" w:rsidP="00ED70EB">
      <w:pPr>
        <w:rPr>
          <w:rFonts w:ascii="Arial" w:hAnsi="Arial" w:cs="Arial"/>
          <w:sz w:val="22"/>
          <w:szCs w:val="22"/>
        </w:rPr>
      </w:pPr>
      <w:r>
        <w:rPr>
          <w:rFonts w:ascii="Arial" w:hAnsi="Arial" w:cs="Arial"/>
          <w:sz w:val="22"/>
          <w:szCs w:val="22"/>
        </w:rPr>
        <w:t xml:space="preserve">                             "Ivančice")</w:t>
      </w:r>
    </w:p>
    <w:p w:rsidR="00144B4A" w:rsidRDefault="00144B4A" w:rsidP="00FE1033">
      <w:pPr>
        <w:rPr>
          <w:rFonts w:ascii="Arial" w:hAnsi="Arial" w:cs="Arial"/>
          <w:sz w:val="22"/>
          <w:szCs w:val="22"/>
        </w:rPr>
      </w:pPr>
      <w:r>
        <w:rPr>
          <w:rFonts w:ascii="Arial" w:hAnsi="Arial" w:cs="Arial"/>
          <w:sz w:val="22"/>
          <w:szCs w:val="22"/>
        </w:rPr>
        <w:tab/>
      </w:r>
    </w:p>
    <w:p w:rsidR="00B96E77" w:rsidRDefault="00B96E77" w:rsidP="00B96E77">
      <w:pPr>
        <w:ind w:firstLine="708"/>
        <w:rPr>
          <w:rFonts w:ascii="Arial" w:hAnsi="Arial" w:cs="Arial"/>
          <w:sz w:val="22"/>
          <w:szCs w:val="22"/>
        </w:rPr>
      </w:pPr>
      <w:r>
        <w:rPr>
          <w:rFonts w:ascii="Arial" w:hAnsi="Arial" w:cs="Arial"/>
          <w:sz w:val="22"/>
          <w:szCs w:val="22"/>
        </w:rPr>
        <w:t xml:space="preserve">Grad Lepoglava                                                                                 </w:t>
      </w:r>
      <w:r w:rsidR="00A32AE8">
        <w:rPr>
          <w:rFonts w:ascii="Arial" w:hAnsi="Arial" w:cs="Arial"/>
          <w:sz w:val="22"/>
          <w:szCs w:val="22"/>
        </w:rPr>
        <w:t>12.500,00</w:t>
      </w:r>
      <w:r>
        <w:rPr>
          <w:rFonts w:ascii="Arial" w:hAnsi="Arial" w:cs="Arial"/>
          <w:sz w:val="22"/>
          <w:szCs w:val="22"/>
        </w:rPr>
        <w:t xml:space="preserve"> kn</w:t>
      </w:r>
    </w:p>
    <w:p w:rsidR="00B96E77" w:rsidRDefault="00B96E77" w:rsidP="00B96E77">
      <w:pPr>
        <w:rPr>
          <w:rFonts w:ascii="Arial" w:hAnsi="Arial" w:cs="Arial"/>
          <w:sz w:val="22"/>
          <w:szCs w:val="22"/>
        </w:rPr>
      </w:pPr>
      <w:r>
        <w:rPr>
          <w:rFonts w:ascii="Arial" w:hAnsi="Arial" w:cs="Arial"/>
          <w:sz w:val="22"/>
          <w:szCs w:val="22"/>
        </w:rPr>
        <w:tab/>
        <w:t>(namjena: sufinanciranje usluga Dječjeg vrtića</w:t>
      </w:r>
    </w:p>
    <w:p w:rsidR="00B96E77" w:rsidRDefault="00B96E77" w:rsidP="00B96E77">
      <w:pPr>
        <w:rPr>
          <w:rFonts w:ascii="Arial" w:hAnsi="Arial" w:cs="Arial"/>
          <w:sz w:val="22"/>
          <w:szCs w:val="22"/>
        </w:rPr>
      </w:pPr>
      <w:r>
        <w:rPr>
          <w:rFonts w:ascii="Arial" w:hAnsi="Arial" w:cs="Arial"/>
          <w:sz w:val="22"/>
          <w:szCs w:val="22"/>
        </w:rPr>
        <w:t xml:space="preserve">                             "Ivančice")</w:t>
      </w:r>
    </w:p>
    <w:p w:rsidR="00A32AE8" w:rsidRDefault="00A32AE8" w:rsidP="00B96E77">
      <w:pPr>
        <w:rPr>
          <w:rFonts w:ascii="Arial" w:hAnsi="Arial" w:cs="Arial"/>
          <w:sz w:val="22"/>
          <w:szCs w:val="22"/>
        </w:rPr>
      </w:pPr>
    </w:p>
    <w:p w:rsidR="00A34F82" w:rsidRDefault="00F55B37" w:rsidP="00B96E77">
      <w:pPr>
        <w:rPr>
          <w:rFonts w:ascii="Arial" w:hAnsi="Arial" w:cs="Arial"/>
          <w:sz w:val="22"/>
          <w:szCs w:val="22"/>
        </w:rPr>
      </w:pPr>
      <w:r>
        <w:rPr>
          <w:rFonts w:ascii="Arial" w:hAnsi="Arial" w:cs="Arial"/>
          <w:sz w:val="22"/>
          <w:szCs w:val="22"/>
        </w:rPr>
        <w:tab/>
        <w:t>Ministarstvo gospodarstva</w:t>
      </w:r>
      <w:r w:rsidR="00A34F82">
        <w:rPr>
          <w:rFonts w:ascii="Arial" w:hAnsi="Arial" w:cs="Arial"/>
          <w:sz w:val="22"/>
          <w:szCs w:val="22"/>
        </w:rPr>
        <w:t xml:space="preserve">                                                 </w:t>
      </w:r>
      <w:r>
        <w:rPr>
          <w:rFonts w:ascii="Arial" w:hAnsi="Arial" w:cs="Arial"/>
          <w:sz w:val="22"/>
          <w:szCs w:val="22"/>
        </w:rPr>
        <w:t xml:space="preserve">               140.232,41</w:t>
      </w:r>
      <w:r w:rsidR="00A34F82">
        <w:rPr>
          <w:rFonts w:ascii="Arial" w:hAnsi="Arial" w:cs="Arial"/>
          <w:sz w:val="22"/>
          <w:szCs w:val="22"/>
        </w:rPr>
        <w:t xml:space="preserve"> kn</w:t>
      </w:r>
    </w:p>
    <w:p w:rsidR="00A34F82" w:rsidRDefault="00A34F82" w:rsidP="00F55B37">
      <w:pPr>
        <w:rPr>
          <w:rFonts w:ascii="Arial" w:hAnsi="Arial" w:cs="Arial"/>
          <w:sz w:val="22"/>
          <w:szCs w:val="22"/>
        </w:rPr>
      </w:pPr>
      <w:r>
        <w:rPr>
          <w:rFonts w:ascii="Arial" w:hAnsi="Arial" w:cs="Arial"/>
          <w:sz w:val="22"/>
          <w:szCs w:val="22"/>
        </w:rPr>
        <w:tab/>
        <w:t xml:space="preserve">(namjena: </w:t>
      </w:r>
      <w:r w:rsidR="00F55B37">
        <w:rPr>
          <w:rFonts w:ascii="Arial" w:hAnsi="Arial" w:cs="Arial"/>
          <w:sz w:val="22"/>
          <w:szCs w:val="22"/>
        </w:rPr>
        <w:t>energetska obnova zgrade u Lukavcu)</w:t>
      </w:r>
    </w:p>
    <w:p w:rsidR="00F55B37" w:rsidRDefault="00F55B37" w:rsidP="00F55B37">
      <w:pPr>
        <w:rPr>
          <w:rFonts w:ascii="Arial" w:hAnsi="Arial" w:cs="Arial"/>
          <w:sz w:val="22"/>
          <w:szCs w:val="22"/>
        </w:rPr>
      </w:pPr>
    </w:p>
    <w:p w:rsidR="00F55B37" w:rsidRDefault="00F55B37" w:rsidP="00F55B37">
      <w:pPr>
        <w:rPr>
          <w:rFonts w:ascii="Arial" w:hAnsi="Arial" w:cs="Arial"/>
          <w:sz w:val="22"/>
          <w:szCs w:val="22"/>
        </w:rPr>
      </w:pPr>
      <w:r>
        <w:rPr>
          <w:rFonts w:ascii="Arial" w:hAnsi="Arial" w:cs="Arial"/>
          <w:sz w:val="22"/>
          <w:szCs w:val="22"/>
        </w:rPr>
        <w:tab/>
        <w:t>Ministarstvo gospodarstva                                                                  10.000,00 kn</w:t>
      </w:r>
    </w:p>
    <w:p w:rsidR="00F55B37" w:rsidRDefault="00F55B37" w:rsidP="00F55B37">
      <w:pPr>
        <w:rPr>
          <w:rFonts w:ascii="Arial" w:hAnsi="Arial" w:cs="Arial"/>
          <w:sz w:val="22"/>
          <w:szCs w:val="22"/>
        </w:rPr>
      </w:pPr>
      <w:r>
        <w:rPr>
          <w:rFonts w:ascii="Arial" w:hAnsi="Arial" w:cs="Arial"/>
          <w:sz w:val="22"/>
          <w:szCs w:val="22"/>
        </w:rPr>
        <w:tab/>
        <w:t>(namjena: gospodarski sajam)</w:t>
      </w:r>
    </w:p>
    <w:p w:rsidR="00B96E77" w:rsidRDefault="00B96E77" w:rsidP="00B96E77">
      <w:pPr>
        <w:rPr>
          <w:rFonts w:ascii="Arial" w:hAnsi="Arial" w:cs="Arial"/>
          <w:sz w:val="22"/>
          <w:szCs w:val="22"/>
        </w:rPr>
      </w:pPr>
      <w:r>
        <w:rPr>
          <w:rFonts w:ascii="Arial" w:hAnsi="Arial" w:cs="Arial"/>
          <w:sz w:val="22"/>
          <w:szCs w:val="22"/>
        </w:rPr>
        <w:tab/>
      </w:r>
    </w:p>
    <w:p w:rsidR="00CB1056" w:rsidRDefault="00CB1056" w:rsidP="00FE1033">
      <w:pPr>
        <w:rPr>
          <w:rFonts w:ascii="Arial" w:hAnsi="Arial" w:cs="Arial"/>
          <w:sz w:val="22"/>
          <w:szCs w:val="22"/>
        </w:rPr>
      </w:pPr>
    </w:p>
    <w:p w:rsidR="00CB1056" w:rsidRDefault="00CB1056" w:rsidP="00FE1033">
      <w:pPr>
        <w:rPr>
          <w:rFonts w:ascii="Arial" w:hAnsi="Arial" w:cs="Arial"/>
          <w:sz w:val="22"/>
          <w:szCs w:val="22"/>
        </w:rPr>
      </w:pPr>
      <w:r w:rsidRPr="00C40976">
        <w:rPr>
          <w:rFonts w:ascii="Arial" w:hAnsi="Arial" w:cs="Arial"/>
          <w:b/>
          <w:sz w:val="22"/>
          <w:szCs w:val="22"/>
          <w:u w:val="single"/>
        </w:rPr>
        <w:t>Kapitalne pomoći:</w:t>
      </w:r>
    </w:p>
    <w:p w:rsidR="00CB1056" w:rsidRDefault="006C76D9" w:rsidP="00FE1033">
      <w:pPr>
        <w:rPr>
          <w:rFonts w:ascii="Arial" w:hAnsi="Arial" w:cs="Arial"/>
          <w:sz w:val="22"/>
          <w:szCs w:val="22"/>
        </w:rPr>
      </w:pPr>
      <w:r>
        <w:rPr>
          <w:rFonts w:ascii="Arial" w:hAnsi="Arial" w:cs="Arial"/>
          <w:sz w:val="22"/>
          <w:szCs w:val="22"/>
        </w:rPr>
        <w:tab/>
      </w:r>
      <w:r w:rsidR="00CB1056">
        <w:rPr>
          <w:rFonts w:ascii="Arial" w:hAnsi="Arial" w:cs="Arial"/>
          <w:sz w:val="22"/>
          <w:szCs w:val="22"/>
        </w:rPr>
        <w:t xml:space="preserve">   </w:t>
      </w:r>
      <w:r>
        <w:rPr>
          <w:rFonts w:ascii="Arial" w:hAnsi="Arial" w:cs="Arial"/>
          <w:sz w:val="22"/>
          <w:szCs w:val="22"/>
        </w:rPr>
        <w:t xml:space="preserve">         </w:t>
      </w:r>
    </w:p>
    <w:p w:rsidR="00B96E77" w:rsidRDefault="00B96E77" w:rsidP="00B96E77">
      <w:pPr>
        <w:ind w:firstLine="708"/>
        <w:rPr>
          <w:rFonts w:ascii="Arial" w:hAnsi="Arial" w:cs="Arial"/>
          <w:sz w:val="22"/>
          <w:szCs w:val="22"/>
        </w:rPr>
      </w:pPr>
    </w:p>
    <w:p w:rsidR="00B96E77" w:rsidRDefault="00B96E77" w:rsidP="00157968">
      <w:pPr>
        <w:ind w:firstLine="708"/>
        <w:rPr>
          <w:rFonts w:ascii="Arial" w:hAnsi="Arial" w:cs="Arial"/>
          <w:sz w:val="22"/>
          <w:szCs w:val="22"/>
        </w:rPr>
      </w:pPr>
      <w:r>
        <w:rPr>
          <w:rFonts w:ascii="Arial" w:hAnsi="Arial" w:cs="Arial"/>
          <w:sz w:val="22"/>
          <w:szCs w:val="22"/>
        </w:rPr>
        <w:t xml:space="preserve">Ministarstvo </w:t>
      </w:r>
      <w:r w:rsidR="00157968">
        <w:rPr>
          <w:rFonts w:ascii="Arial" w:hAnsi="Arial" w:cs="Arial"/>
          <w:sz w:val="22"/>
          <w:szCs w:val="22"/>
        </w:rPr>
        <w:t>regionalnog razvoja i fondova EU                                   142.908,11</w:t>
      </w:r>
      <w:r>
        <w:rPr>
          <w:rFonts w:ascii="Arial" w:hAnsi="Arial" w:cs="Arial"/>
          <w:sz w:val="22"/>
          <w:szCs w:val="22"/>
        </w:rPr>
        <w:t xml:space="preserve"> kn</w:t>
      </w:r>
    </w:p>
    <w:p w:rsidR="00B96E77" w:rsidRDefault="00B96E77" w:rsidP="00157968">
      <w:pPr>
        <w:rPr>
          <w:rFonts w:ascii="Arial" w:hAnsi="Arial" w:cs="Arial"/>
          <w:sz w:val="22"/>
          <w:szCs w:val="22"/>
        </w:rPr>
      </w:pPr>
      <w:r>
        <w:rPr>
          <w:rFonts w:ascii="Arial" w:hAnsi="Arial" w:cs="Arial"/>
          <w:sz w:val="22"/>
          <w:szCs w:val="22"/>
        </w:rPr>
        <w:tab/>
        <w:t xml:space="preserve">(namjena: </w:t>
      </w:r>
      <w:r w:rsidR="00157968">
        <w:rPr>
          <w:rFonts w:ascii="Arial" w:hAnsi="Arial" w:cs="Arial"/>
          <w:sz w:val="22"/>
          <w:szCs w:val="22"/>
        </w:rPr>
        <w:t>asfaltiranje nerazvrstanih cesta)</w:t>
      </w:r>
    </w:p>
    <w:p w:rsidR="00157968" w:rsidRDefault="00157968" w:rsidP="00157968">
      <w:pPr>
        <w:rPr>
          <w:rFonts w:ascii="Arial" w:hAnsi="Arial" w:cs="Arial"/>
          <w:sz w:val="22"/>
          <w:szCs w:val="22"/>
        </w:rPr>
      </w:pPr>
    </w:p>
    <w:p w:rsidR="00157968" w:rsidRDefault="00157968" w:rsidP="00157968">
      <w:pPr>
        <w:ind w:firstLine="708"/>
        <w:rPr>
          <w:rFonts w:ascii="Arial" w:hAnsi="Arial" w:cs="Arial"/>
          <w:sz w:val="22"/>
          <w:szCs w:val="22"/>
        </w:rPr>
      </w:pPr>
      <w:r>
        <w:rPr>
          <w:rFonts w:ascii="Arial" w:hAnsi="Arial" w:cs="Arial"/>
          <w:sz w:val="22"/>
          <w:szCs w:val="22"/>
        </w:rPr>
        <w:t>Ministarstvo regionalnog razvoja i fondova EU                                   350.000,00 kn</w:t>
      </w:r>
    </w:p>
    <w:p w:rsidR="00157968" w:rsidRDefault="00157968" w:rsidP="00157968">
      <w:pPr>
        <w:rPr>
          <w:rFonts w:ascii="Arial" w:hAnsi="Arial" w:cs="Arial"/>
          <w:sz w:val="22"/>
          <w:szCs w:val="22"/>
        </w:rPr>
      </w:pPr>
      <w:r>
        <w:rPr>
          <w:rFonts w:ascii="Arial" w:hAnsi="Arial" w:cs="Arial"/>
          <w:sz w:val="22"/>
          <w:szCs w:val="22"/>
        </w:rPr>
        <w:tab/>
        <w:t>(namjena: izgradnja Mihanovićeve ulice)</w:t>
      </w:r>
    </w:p>
    <w:p w:rsidR="00157968" w:rsidRDefault="00157968" w:rsidP="00157968">
      <w:pPr>
        <w:rPr>
          <w:rFonts w:ascii="Arial" w:hAnsi="Arial" w:cs="Arial"/>
          <w:sz w:val="22"/>
          <w:szCs w:val="22"/>
        </w:rPr>
      </w:pPr>
    </w:p>
    <w:p w:rsidR="00157968" w:rsidRDefault="00157968" w:rsidP="00157968">
      <w:pPr>
        <w:ind w:firstLine="708"/>
        <w:rPr>
          <w:rFonts w:ascii="Arial" w:hAnsi="Arial" w:cs="Arial"/>
          <w:sz w:val="22"/>
          <w:szCs w:val="22"/>
        </w:rPr>
      </w:pPr>
      <w:r>
        <w:rPr>
          <w:rFonts w:ascii="Arial" w:hAnsi="Arial" w:cs="Arial"/>
          <w:sz w:val="22"/>
          <w:szCs w:val="22"/>
        </w:rPr>
        <w:t>Ministarstvo graditeljstva                                                                     100.000,00 kn</w:t>
      </w:r>
    </w:p>
    <w:p w:rsidR="00157968" w:rsidRDefault="00157968" w:rsidP="00157968">
      <w:pPr>
        <w:rPr>
          <w:rFonts w:ascii="Arial" w:hAnsi="Arial" w:cs="Arial"/>
          <w:sz w:val="22"/>
          <w:szCs w:val="22"/>
        </w:rPr>
      </w:pPr>
      <w:r>
        <w:rPr>
          <w:rFonts w:ascii="Arial" w:hAnsi="Arial" w:cs="Arial"/>
          <w:sz w:val="22"/>
          <w:szCs w:val="22"/>
        </w:rPr>
        <w:tab/>
        <w:t>(namjena: izgradnja mosta u Cerju Tužnom)</w:t>
      </w:r>
    </w:p>
    <w:p w:rsidR="00157968" w:rsidRDefault="00157968" w:rsidP="00157968">
      <w:pPr>
        <w:rPr>
          <w:rFonts w:ascii="Arial" w:hAnsi="Arial" w:cs="Arial"/>
          <w:sz w:val="22"/>
          <w:szCs w:val="22"/>
        </w:rPr>
      </w:pPr>
    </w:p>
    <w:p w:rsidR="00323B0F" w:rsidRDefault="00323B0F" w:rsidP="00323B0F">
      <w:pPr>
        <w:ind w:firstLine="708"/>
        <w:rPr>
          <w:rFonts w:ascii="Arial" w:hAnsi="Arial" w:cs="Arial"/>
          <w:sz w:val="22"/>
          <w:szCs w:val="22"/>
        </w:rPr>
      </w:pPr>
      <w:r>
        <w:rPr>
          <w:rFonts w:ascii="Arial" w:hAnsi="Arial" w:cs="Arial"/>
          <w:sz w:val="22"/>
          <w:szCs w:val="22"/>
        </w:rPr>
        <w:t xml:space="preserve">Fond za zaštitu okoliša i energetsku učinkovitost                        </w:t>
      </w:r>
      <w:r w:rsidR="00A34F82">
        <w:rPr>
          <w:rFonts w:ascii="Arial" w:hAnsi="Arial" w:cs="Arial"/>
          <w:sz w:val="22"/>
          <w:szCs w:val="22"/>
        </w:rPr>
        <w:t xml:space="preserve">      </w:t>
      </w:r>
      <w:r w:rsidR="00157968">
        <w:rPr>
          <w:rFonts w:ascii="Arial" w:hAnsi="Arial" w:cs="Arial"/>
          <w:sz w:val="22"/>
          <w:szCs w:val="22"/>
        </w:rPr>
        <w:t>3.328.509,30</w:t>
      </w:r>
      <w:r>
        <w:rPr>
          <w:rFonts w:ascii="Arial" w:hAnsi="Arial" w:cs="Arial"/>
          <w:sz w:val="22"/>
          <w:szCs w:val="22"/>
        </w:rPr>
        <w:t xml:space="preserve"> kn            </w:t>
      </w:r>
    </w:p>
    <w:p w:rsidR="00323B0F" w:rsidRDefault="00323B0F" w:rsidP="00323B0F">
      <w:pPr>
        <w:rPr>
          <w:rFonts w:ascii="Arial" w:hAnsi="Arial" w:cs="Arial"/>
          <w:sz w:val="22"/>
          <w:szCs w:val="22"/>
        </w:rPr>
      </w:pPr>
      <w:r>
        <w:rPr>
          <w:rFonts w:ascii="Arial" w:hAnsi="Arial" w:cs="Arial"/>
          <w:sz w:val="22"/>
          <w:szCs w:val="22"/>
        </w:rPr>
        <w:tab/>
        <w:t xml:space="preserve">(namjena: </w:t>
      </w:r>
      <w:r w:rsidR="006713B4">
        <w:rPr>
          <w:rFonts w:ascii="Arial" w:hAnsi="Arial" w:cs="Arial"/>
          <w:sz w:val="22"/>
          <w:szCs w:val="22"/>
        </w:rPr>
        <w:t>sanacija deponije komunalnog otpada</w:t>
      </w:r>
      <w:r>
        <w:rPr>
          <w:rFonts w:ascii="Arial" w:hAnsi="Arial" w:cs="Arial"/>
          <w:sz w:val="22"/>
          <w:szCs w:val="22"/>
        </w:rPr>
        <w:t xml:space="preserve">) </w:t>
      </w:r>
    </w:p>
    <w:p w:rsidR="006950F4" w:rsidRDefault="006950F4" w:rsidP="006950F4">
      <w:pPr>
        <w:rPr>
          <w:rFonts w:ascii="Arial" w:hAnsi="Arial" w:cs="Arial"/>
          <w:sz w:val="22"/>
          <w:szCs w:val="22"/>
        </w:rPr>
      </w:pPr>
    </w:p>
    <w:p w:rsidR="00157968" w:rsidRDefault="00157968" w:rsidP="00157968">
      <w:pPr>
        <w:ind w:firstLine="708"/>
        <w:rPr>
          <w:rFonts w:ascii="Arial" w:hAnsi="Arial" w:cs="Arial"/>
          <w:sz w:val="22"/>
          <w:szCs w:val="22"/>
        </w:rPr>
      </w:pPr>
      <w:r>
        <w:rPr>
          <w:rFonts w:ascii="Arial" w:hAnsi="Arial" w:cs="Arial"/>
          <w:sz w:val="22"/>
          <w:szCs w:val="22"/>
        </w:rPr>
        <w:t xml:space="preserve">Fond za zaštitu okoliša i energetsku učinkovitost                              279.720,00 kn            </w:t>
      </w:r>
    </w:p>
    <w:p w:rsidR="00157968" w:rsidRDefault="00157968" w:rsidP="00157968">
      <w:pPr>
        <w:rPr>
          <w:rFonts w:ascii="Arial" w:hAnsi="Arial" w:cs="Arial"/>
          <w:sz w:val="22"/>
          <w:szCs w:val="22"/>
        </w:rPr>
      </w:pPr>
      <w:r>
        <w:rPr>
          <w:rFonts w:ascii="Arial" w:hAnsi="Arial" w:cs="Arial"/>
          <w:sz w:val="22"/>
          <w:szCs w:val="22"/>
        </w:rPr>
        <w:tab/>
        <w:t xml:space="preserve">(namjena: energetski učinkovita rasvjeta) </w:t>
      </w:r>
    </w:p>
    <w:p w:rsidR="006950F4" w:rsidRDefault="006950F4" w:rsidP="006950F4">
      <w:pPr>
        <w:rPr>
          <w:rFonts w:ascii="Arial" w:hAnsi="Arial" w:cs="Arial"/>
          <w:sz w:val="22"/>
          <w:szCs w:val="22"/>
        </w:rPr>
      </w:pPr>
    </w:p>
    <w:p w:rsidR="00157968" w:rsidRDefault="00157968" w:rsidP="00157968">
      <w:pPr>
        <w:ind w:firstLine="708"/>
        <w:rPr>
          <w:rFonts w:ascii="Arial" w:hAnsi="Arial" w:cs="Arial"/>
          <w:sz w:val="22"/>
          <w:szCs w:val="22"/>
        </w:rPr>
      </w:pPr>
      <w:r>
        <w:rPr>
          <w:rFonts w:ascii="Arial" w:hAnsi="Arial" w:cs="Arial"/>
          <w:sz w:val="22"/>
          <w:szCs w:val="22"/>
        </w:rPr>
        <w:t xml:space="preserve">Fond za zaštitu okoliša i energetsku učinkovitost                                  2.500,00 kn            </w:t>
      </w:r>
    </w:p>
    <w:p w:rsidR="00157968" w:rsidRDefault="00157968" w:rsidP="00157968">
      <w:pPr>
        <w:rPr>
          <w:rFonts w:ascii="Arial" w:hAnsi="Arial" w:cs="Arial"/>
          <w:sz w:val="22"/>
          <w:szCs w:val="22"/>
        </w:rPr>
      </w:pPr>
      <w:r>
        <w:rPr>
          <w:rFonts w:ascii="Arial" w:hAnsi="Arial" w:cs="Arial"/>
          <w:sz w:val="22"/>
          <w:szCs w:val="22"/>
        </w:rPr>
        <w:tab/>
        <w:t xml:space="preserve">(namjena: energetski pregled zgrade u Salinovcu) </w:t>
      </w:r>
    </w:p>
    <w:p w:rsidR="00157968" w:rsidRDefault="00157968" w:rsidP="006950F4">
      <w:pPr>
        <w:rPr>
          <w:rFonts w:ascii="Arial" w:hAnsi="Arial" w:cs="Arial"/>
          <w:sz w:val="22"/>
          <w:szCs w:val="22"/>
        </w:rPr>
      </w:pPr>
    </w:p>
    <w:p w:rsidR="000A3839" w:rsidRDefault="000A3839" w:rsidP="00E2607C">
      <w:pPr>
        <w:jc w:val="both"/>
        <w:rPr>
          <w:rFonts w:ascii="Arial" w:hAnsi="Arial" w:cs="Arial"/>
          <w:sz w:val="22"/>
          <w:szCs w:val="22"/>
        </w:rPr>
      </w:pPr>
      <w:r>
        <w:rPr>
          <w:rFonts w:ascii="Arial" w:hAnsi="Arial" w:cs="Arial"/>
          <w:sz w:val="22"/>
          <w:szCs w:val="22"/>
        </w:rPr>
        <w:tab/>
        <w:t>Struktura prihoda od imovine ostala je gotovo ista kao i prošle godine, a sastoji se od financijske imovina (kamate na depozite po viđenju, prihoda od zateznih kamata, prihoda od pozitivnih tečajnih razlika) i od nefinancijske imovine (naknada za dimnjačarsku koncesiju, naknade za koncesije na vodama i javnom dobru, prihoda od zakupa nekretnina,  prihoda od spomeničke rente</w:t>
      </w:r>
      <w:r w:rsidR="00A34F82">
        <w:rPr>
          <w:rFonts w:ascii="Arial" w:hAnsi="Arial" w:cs="Arial"/>
          <w:sz w:val="22"/>
          <w:szCs w:val="22"/>
        </w:rPr>
        <w:t>, prihod od naknade za korištenje deponije</w:t>
      </w:r>
      <w:r>
        <w:rPr>
          <w:rFonts w:ascii="Arial" w:hAnsi="Arial" w:cs="Arial"/>
          <w:sz w:val="22"/>
          <w:szCs w:val="22"/>
        </w:rPr>
        <w:t>).</w:t>
      </w:r>
    </w:p>
    <w:p w:rsidR="00E2607C" w:rsidRDefault="000A3839" w:rsidP="00157968">
      <w:pPr>
        <w:jc w:val="both"/>
        <w:rPr>
          <w:rFonts w:ascii="Arial" w:hAnsi="Arial" w:cs="Arial"/>
          <w:sz w:val="22"/>
          <w:szCs w:val="22"/>
        </w:rPr>
      </w:pPr>
      <w:r>
        <w:rPr>
          <w:rFonts w:ascii="Arial" w:hAnsi="Arial" w:cs="Arial"/>
          <w:sz w:val="22"/>
          <w:szCs w:val="22"/>
        </w:rPr>
        <w:tab/>
      </w:r>
    </w:p>
    <w:p w:rsidR="00E2607C" w:rsidRDefault="00E2607C" w:rsidP="00A76590">
      <w:pPr>
        <w:jc w:val="both"/>
        <w:rPr>
          <w:rFonts w:ascii="Arial" w:hAnsi="Arial" w:cs="Arial"/>
          <w:sz w:val="22"/>
          <w:szCs w:val="22"/>
        </w:rPr>
      </w:pPr>
      <w:r>
        <w:rPr>
          <w:rFonts w:ascii="Arial" w:hAnsi="Arial" w:cs="Arial"/>
          <w:sz w:val="22"/>
          <w:szCs w:val="22"/>
        </w:rPr>
        <w:tab/>
      </w:r>
      <w:r w:rsidR="00A76590">
        <w:rPr>
          <w:rFonts w:ascii="Arial" w:hAnsi="Arial" w:cs="Arial"/>
          <w:sz w:val="22"/>
          <w:szCs w:val="22"/>
        </w:rPr>
        <w:t xml:space="preserve">Prihodi od administrativnih pristojbi i po posebenim propisima u odnosu na prošlu godinu ostvareni su </w:t>
      </w:r>
      <w:r w:rsidR="00FF75C1">
        <w:rPr>
          <w:rFonts w:ascii="Arial" w:hAnsi="Arial" w:cs="Arial"/>
          <w:sz w:val="22"/>
          <w:szCs w:val="22"/>
        </w:rPr>
        <w:t xml:space="preserve">za </w:t>
      </w:r>
      <w:r w:rsidR="00157968">
        <w:rPr>
          <w:rFonts w:ascii="Arial" w:hAnsi="Arial" w:cs="Arial"/>
          <w:sz w:val="22"/>
          <w:szCs w:val="22"/>
        </w:rPr>
        <w:t>24,4</w:t>
      </w:r>
      <w:r w:rsidR="00FF75C1">
        <w:rPr>
          <w:rFonts w:ascii="Arial" w:hAnsi="Arial" w:cs="Arial"/>
          <w:sz w:val="22"/>
          <w:szCs w:val="22"/>
        </w:rPr>
        <w:t xml:space="preserve">% </w:t>
      </w:r>
      <w:r w:rsidR="00157968">
        <w:rPr>
          <w:rFonts w:ascii="Arial" w:hAnsi="Arial" w:cs="Arial"/>
          <w:sz w:val="22"/>
          <w:szCs w:val="22"/>
        </w:rPr>
        <w:t>više (povećani su prihodi od komunalne naknade)</w:t>
      </w:r>
      <w:r w:rsidR="00FF75C1">
        <w:rPr>
          <w:rFonts w:ascii="Arial" w:hAnsi="Arial" w:cs="Arial"/>
          <w:sz w:val="22"/>
          <w:szCs w:val="22"/>
        </w:rPr>
        <w:t xml:space="preserve">, doku su u odnosu na planirane vrijednosti manji za </w:t>
      </w:r>
      <w:r w:rsidR="00157968">
        <w:rPr>
          <w:rFonts w:ascii="Arial" w:hAnsi="Arial" w:cs="Arial"/>
          <w:sz w:val="22"/>
          <w:szCs w:val="22"/>
        </w:rPr>
        <w:t xml:space="preserve">7,8% (manje ostvareni prihodi od plana jesu: komunalni doprinos, komunalno opremanje Poslovne zone, </w:t>
      </w:r>
      <w:r w:rsidR="004B5DCB">
        <w:rPr>
          <w:rFonts w:ascii="Arial" w:hAnsi="Arial" w:cs="Arial"/>
          <w:sz w:val="22"/>
          <w:szCs w:val="22"/>
        </w:rPr>
        <w:t>prihodi od prodaje državnih biljega).</w:t>
      </w:r>
    </w:p>
    <w:p w:rsidR="00E2607C" w:rsidRDefault="00A76590" w:rsidP="00A76590">
      <w:pPr>
        <w:jc w:val="both"/>
        <w:rPr>
          <w:rFonts w:ascii="Arial" w:hAnsi="Arial" w:cs="Arial"/>
          <w:sz w:val="22"/>
          <w:szCs w:val="22"/>
        </w:rPr>
      </w:pPr>
      <w:r>
        <w:rPr>
          <w:rFonts w:ascii="Arial" w:hAnsi="Arial" w:cs="Arial"/>
          <w:sz w:val="22"/>
          <w:szCs w:val="22"/>
        </w:rPr>
        <w:tab/>
      </w:r>
    </w:p>
    <w:p w:rsidR="00FE1033" w:rsidRPr="00B47E32" w:rsidRDefault="00E777A5" w:rsidP="00E777A5">
      <w:pPr>
        <w:jc w:val="both"/>
        <w:rPr>
          <w:rFonts w:ascii="Arial" w:hAnsi="Arial" w:cs="Arial"/>
          <w:b/>
          <w:sz w:val="22"/>
          <w:szCs w:val="22"/>
        </w:rPr>
      </w:pPr>
      <w:r>
        <w:rPr>
          <w:rFonts w:ascii="Arial" w:hAnsi="Arial" w:cs="Arial"/>
          <w:sz w:val="22"/>
          <w:szCs w:val="22"/>
        </w:rPr>
        <w:t xml:space="preserve">    </w:t>
      </w:r>
      <w:r w:rsidR="00CB5F1B" w:rsidRPr="00B47E32">
        <w:rPr>
          <w:rFonts w:ascii="Arial" w:hAnsi="Arial" w:cs="Arial"/>
          <w:b/>
          <w:sz w:val="22"/>
          <w:szCs w:val="22"/>
        </w:rPr>
        <w:t>PRIHODI OD PRODAJE NEFINANCIJSKE IMOVINE</w:t>
      </w:r>
    </w:p>
    <w:p w:rsidR="00F51C64" w:rsidRPr="00B47E32" w:rsidRDefault="00F51C64" w:rsidP="00F51C64">
      <w:pPr>
        <w:ind w:left="360"/>
        <w:jc w:val="both"/>
        <w:rPr>
          <w:rFonts w:ascii="Arial" w:hAnsi="Arial" w:cs="Arial"/>
          <w:sz w:val="22"/>
          <w:szCs w:val="22"/>
        </w:rPr>
      </w:pPr>
    </w:p>
    <w:p w:rsidR="00911B16" w:rsidRDefault="00986B3A" w:rsidP="00DC0E36">
      <w:pPr>
        <w:ind w:firstLine="708"/>
        <w:jc w:val="both"/>
        <w:rPr>
          <w:rFonts w:ascii="Arial" w:hAnsi="Arial" w:cs="Arial"/>
          <w:sz w:val="22"/>
          <w:szCs w:val="22"/>
        </w:rPr>
      </w:pPr>
      <w:r w:rsidRPr="00B47E32">
        <w:rPr>
          <w:rFonts w:ascii="Arial" w:hAnsi="Arial" w:cs="Arial"/>
          <w:sz w:val="22"/>
          <w:szCs w:val="22"/>
        </w:rPr>
        <w:t>Izvršenje prihoda od prodaje nefinancijske imovine</w:t>
      </w:r>
      <w:r w:rsidR="00F0290B" w:rsidRPr="00B47E32">
        <w:rPr>
          <w:rFonts w:ascii="Arial" w:hAnsi="Arial" w:cs="Arial"/>
          <w:sz w:val="22"/>
          <w:szCs w:val="22"/>
        </w:rPr>
        <w:t xml:space="preserve">, u ukupnom iznosu od </w:t>
      </w:r>
      <w:r w:rsidR="004B5DCB">
        <w:rPr>
          <w:rFonts w:ascii="Arial" w:hAnsi="Arial" w:cs="Arial"/>
          <w:sz w:val="22"/>
          <w:szCs w:val="22"/>
        </w:rPr>
        <w:t>494.558,05</w:t>
      </w:r>
      <w:r w:rsidR="00A75B6D">
        <w:rPr>
          <w:rFonts w:ascii="Arial" w:hAnsi="Arial" w:cs="Arial"/>
          <w:sz w:val="22"/>
          <w:szCs w:val="22"/>
        </w:rPr>
        <w:t xml:space="preserve"> kuna</w:t>
      </w:r>
      <w:r w:rsidRPr="00B47E32">
        <w:rPr>
          <w:rFonts w:ascii="Arial" w:hAnsi="Arial" w:cs="Arial"/>
          <w:sz w:val="22"/>
          <w:szCs w:val="22"/>
        </w:rPr>
        <w:t xml:space="preserve"> u odnosu na postavljeni plan te realizaciju u prethod</w:t>
      </w:r>
      <w:r w:rsidR="006C35A2">
        <w:rPr>
          <w:rFonts w:ascii="Arial" w:hAnsi="Arial" w:cs="Arial"/>
          <w:sz w:val="22"/>
          <w:szCs w:val="22"/>
        </w:rPr>
        <w:t>noj godini izgleda kako slijedi:</w:t>
      </w:r>
    </w:p>
    <w:p w:rsidR="00043878" w:rsidRDefault="00043878" w:rsidP="00DC0E36">
      <w:pPr>
        <w:ind w:firstLine="708"/>
        <w:jc w:val="both"/>
        <w:rPr>
          <w:rFonts w:ascii="Arial" w:hAnsi="Arial" w:cs="Arial"/>
          <w:sz w:val="22"/>
          <w:szCs w:val="22"/>
        </w:rPr>
      </w:pPr>
    </w:p>
    <w:tbl>
      <w:tblPr>
        <w:tblW w:w="9492" w:type="dxa"/>
        <w:tblInd w:w="90" w:type="dxa"/>
        <w:tblLook w:val="0000" w:firstRow="0" w:lastRow="0" w:firstColumn="0" w:lastColumn="0" w:noHBand="0" w:noVBand="0"/>
      </w:tblPr>
      <w:tblGrid>
        <w:gridCol w:w="3718"/>
        <w:gridCol w:w="1384"/>
        <w:gridCol w:w="1394"/>
        <w:gridCol w:w="806"/>
        <w:gridCol w:w="1384"/>
        <w:gridCol w:w="884"/>
      </w:tblGrid>
      <w:tr w:rsidR="00A94F5E" w:rsidRPr="00B47E32" w:rsidTr="00043878">
        <w:trPr>
          <w:trHeight w:val="510"/>
        </w:trPr>
        <w:tc>
          <w:tcPr>
            <w:tcW w:w="3718" w:type="dxa"/>
            <w:tcBorders>
              <w:top w:val="single" w:sz="4" w:space="0" w:color="auto"/>
              <w:left w:val="nil"/>
              <w:bottom w:val="single" w:sz="4" w:space="0" w:color="auto"/>
              <w:right w:val="nil"/>
            </w:tcBorders>
            <w:shd w:val="clear" w:color="auto" w:fill="auto"/>
            <w:vAlign w:val="center"/>
          </w:tcPr>
          <w:p w:rsidR="00A94F5E" w:rsidRPr="00B47E32" w:rsidRDefault="00654645" w:rsidP="00986B3A">
            <w:pPr>
              <w:jc w:val="center"/>
              <w:rPr>
                <w:rFonts w:ascii="Arial" w:hAnsi="Arial" w:cs="Arial"/>
                <w:sz w:val="20"/>
                <w:szCs w:val="20"/>
              </w:rPr>
            </w:pPr>
            <w:r>
              <w:rPr>
                <w:rFonts w:ascii="Arial" w:hAnsi="Arial" w:cs="Arial"/>
                <w:sz w:val="20"/>
                <w:szCs w:val="20"/>
              </w:rPr>
              <w:lastRenderedPageBreak/>
              <w:t>O</w:t>
            </w:r>
            <w:r w:rsidR="00A94F5E" w:rsidRPr="00B47E32">
              <w:rPr>
                <w:rFonts w:ascii="Arial" w:hAnsi="Arial" w:cs="Arial"/>
                <w:sz w:val="20"/>
                <w:szCs w:val="20"/>
              </w:rPr>
              <w:t>pis</w:t>
            </w:r>
          </w:p>
        </w:tc>
        <w:tc>
          <w:tcPr>
            <w:tcW w:w="1384" w:type="dxa"/>
            <w:tcBorders>
              <w:top w:val="single" w:sz="4" w:space="0" w:color="auto"/>
              <w:left w:val="nil"/>
              <w:bottom w:val="single" w:sz="4" w:space="0" w:color="auto"/>
              <w:right w:val="nil"/>
            </w:tcBorders>
            <w:shd w:val="clear" w:color="auto" w:fill="auto"/>
            <w:vAlign w:val="center"/>
          </w:tcPr>
          <w:p w:rsidR="00A94F5E" w:rsidRPr="00B47E32" w:rsidRDefault="00567AEF" w:rsidP="00986B3A">
            <w:pPr>
              <w:jc w:val="center"/>
              <w:rPr>
                <w:rFonts w:ascii="Arial" w:hAnsi="Arial" w:cs="Arial"/>
                <w:sz w:val="20"/>
                <w:szCs w:val="20"/>
              </w:rPr>
            </w:pPr>
            <w:r>
              <w:rPr>
                <w:rFonts w:ascii="Arial" w:hAnsi="Arial" w:cs="Arial"/>
                <w:sz w:val="20"/>
                <w:szCs w:val="20"/>
              </w:rPr>
              <w:t>Plan za 2013</w:t>
            </w:r>
            <w:r w:rsidR="00A94F5E" w:rsidRPr="00B47E32">
              <w:rPr>
                <w:rFonts w:ascii="Arial" w:hAnsi="Arial" w:cs="Arial"/>
                <w:sz w:val="20"/>
                <w:szCs w:val="20"/>
              </w:rPr>
              <w:t>.</w:t>
            </w:r>
          </w:p>
        </w:tc>
        <w:tc>
          <w:tcPr>
            <w:tcW w:w="1394" w:type="dxa"/>
            <w:tcBorders>
              <w:top w:val="single" w:sz="4" w:space="0" w:color="auto"/>
              <w:left w:val="nil"/>
              <w:bottom w:val="single" w:sz="4" w:space="0" w:color="auto"/>
              <w:right w:val="nil"/>
            </w:tcBorders>
            <w:shd w:val="clear" w:color="auto" w:fill="auto"/>
            <w:vAlign w:val="center"/>
          </w:tcPr>
          <w:p w:rsidR="00A94F5E" w:rsidRPr="00B47E32" w:rsidRDefault="00A75B6D" w:rsidP="00567AEF">
            <w:pPr>
              <w:jc w:val="center"/>
              <w:rPr>
                <w:rFonts w:ascii="Arial" w:hAnsi="Arial" w:cs="Arial"/>
                <w:b/>
                <w:sz w:val="20"/>
                <w:szCs w:val="20"/>
              </w:rPr>
            </w:pPr>
            <w:r>
              <w:rPr>
                <w:rFonts w:ascii="Arial" w:hAnsi="Arial" w:cs="Arial"/>
                <w:b/>
                <w:sz w:val="20"/>
                <w:szCs w:val="20"/>
              </w:rPr>
              <w:t xml:space="preserve">Izvršenje za </w:t>
            </w:r>
            <w:r w:rsidR="00E51A80">
              <w:rPr>
                <w:rFonts w:ascii="Arial" w:hAnsi="Arial" w:cs="Arial"/>
                <w:b/>
                <w:sz w:val="20"/>
                <w:szCs w:val="20"/>
              </w:rPr>
              <w:t>201</w:t>
            </w:r>
            <w:r w:rsidR="00567AEF">
              <w:rPr>
                <w:rFonts w:ascii="Arial" w:hAnsi="Arial" w:cs="Arial"/>
                <w:b/>
                <w:sz w:val="20"/>
                <w:szCs w:val="20"/>
              </w:rPr>
              <w:t>3</w:t>
            </w:r>
            <w:r w:rsidR="00A94F5E" w:rsidRPr="00B47E32">
              <w:rPr>
                <w:rFonts w:ascii="Arial" w:hAnsi="Arial" w:cs="Arial"/>
                <w:b/>
                <w:sz w:val="20"/>
                <w:szCs w:val="20"/>
              </w:rPr>
              <w:t>.</w:t>
            </w:r>
          </w:p>
        </w:tc>
        <w:tc>
          <w:tcPr>
            <w:tcW w:w="806" w:type="dxa"/>
            <w:tcBorders>
              <w:top w:val="single" w:sz="4" w:space="0" w:color="auto"/>
              <w:left w:val="nil"/>
              <w:bottom w:val="single" w:sz="4" w:space="0" w:color="auto"/>
              <w:right w:val="nil"/>
            </w:tcBorders>
            <w:shd w:val="clear" w:color="auto" w:fill="auto"/>
            <w:vAlign w:val="center"/>
          </w:tcPr>
          <w:p w:rsidR="00A94F5E" w:rsidRPr="00B47E32" w:rsidRDefault="00A94F5E" w:rsidP="00986B3A">
            <w:pPr>
              <w:jc w:val="center"/>
              <w:rPr>
                <w:rFonts w:ascii="Arial" w:hAnsi="Arial" w:cs="Arial"/>
                <w:sz w:val="20"/>
                <w:szCs w:val="20"/>
              </w:rPr>
            </w:pPr>
            <w:r w:rsidRPr="00B47E32">
              <w:rPr>
                <w:rFonts w:ascii="Arial" w:hAnsi="Arial" w:cs="Arial"/>
                <w:sz w:val="20"/>
                <w:szCs w:val="20"/>
              </w:rPr>
              <w:t>Indeks</w:t>
            </w:r>
          </w:p>
        </w:tc>
        <w:tc>
          <w:tcPr>
            <w:tcW w:w="1384" w:type="dxa"/>
            <w:tcBorders>
              <w:top w:val="single" w:sz="4" w:space="0" w:color="auto"/>
              <w:left w:val="nil"/>
              <w:bottom w:val="single" w:sz="4" w:space="0" w:color="auto"/>
              <w:right w:val="nil"/>
            </w:tcBorders>
            <w:shd w:val="clear" w:color="auto" w:fill="auto"/>
            <w:vAlign w:val="center"/>
          </w:tcPr>
          <w:p w:rsidR="00A94F5E" w:rsidRPr="00B47E32" w:rsidRDefault="00E51A80" w:rsidP="004B5DCB">
            <w:pPr>
              <w:jc w:val="center"/>
              <w:rPr>
                <w:rFonts w:ascii="Arial" w:hAnsi="Arial" w:cs="Arial"/>
                <w:sz w:val="20"/>
                <w:szCs w:val="20"/>
              </w:rPr>
            </w:pPr>
            <w:r>
              <w:rPr>
                <w:rFonts w:ascii="Arial" w:hAnsi="Arial" w:cs="Arial"/>
                <w:sz w:val="20"/>
                <w:szCs w:val="20"/>
              </w:rPr>
              <w:t>Izvršenje za 201</w:t>
            </w:r>
            <w:r w:rsidR="004B5DCB">
              <w:rPr>
                <w:rFonts w:ascii="Arial" w:hAnsi="Arial" w:cs="Arial"/>
                <w:sz w:val="20"/>
                <w:szCs w:val="20"/>
              </w:rPr>
              <w:t>2</w:t>
            </w:r>
            <w:r w:rsidR="00A94F5E" w:rsidRPr="00B47E32">
              <w:rPr>
                <w:rFonts w:ascii="Arial" w:hAnsi="Arial" w:cs="Arial"/>
                <w:sz w:val="20"/>
                <w:szCs w:val="20"/>
              </w:rPr>
              <w:t>.</w:t>
            </w:r>
          </w:p>
        </w:tc>
        <w:tc>
          <w:tcPr>
            <w:tcW w:w="806" w:type="dxa"/>
            <w:tcBorders>
              <w:top w:val="single" w:sz="4" w:space="0" w:color="auto"/>
              <w:left w:val="nil"/>
              <w:bottom w:val="single" w:sz="4" w:space="0" w:color="auto"/>
              <w:right w:val="nil"/>
            </w:tcBorders>
            <w:shd w:val="clear" w:color="auto" w:fill="auto"/>
            <w:vAlign w:val="center"/>
          </w:tcPr>
          <w:p w:rsidR="00A94F5E" w:rsidRPr="00B47E32" w:rsidRDefault="00A94F5E" w:rsidP="00986B3A">
            <w:pPr>
              <w:jc w:val="center"/>
              <w:rPr>
                <w:rFonts w:ascii="Arial" w:hAnsi="Arial" w:cs="Arial"/>
                <w:sz w:val="20"/>
                <w:szCs w:val="20"/>
              </w:rPr>
            </w:pPr>
            <w:r w:rsidRPr="00B47E32">
              <w:rPr>
                <w:rFonts w:ascii="Arial" w:hAnsi="Arial" w:cs="Arial"/>
                <w:sz w:val="20"/>
                <w:szCs w:val="20"/>
              </w:rPr>
              <w:t>Indeks</w:t>
            </w:r>
          </w:p>
        </w:tc>
      </w:tr>
      <w:tr w:rsidR="00007BED" w:rsidRPr="00B47E32" w:rsidTr="00043878">
        <w:trPr>
          <w:trHeight w:val="143"/>
        </w:trPr>
        <w:tc>
          <w:tcPr>
            <w:tcW w:w="3718" w:type="dxa"/>
            <w:tcBorders>
              <w:top w:val="single" w:sz="4" w:space="0" w:color="auto"/>
              <w:left w:val="nil"/>
              <w:bottom w:val="single" w:sz="4" w:space="0" w:color="auto"/>
              <w:right w:val="nil"/>
            </w:tcBorders>
            <w:shd w:val="clear" w:color="auto" w:fill="auto"/>
            <w:noWrap/>
            <w:vAlign w:val="center"/>
          </w:tcPr>
          <w:p w:rsidR="00007BED" w:rsidRPr="00B47E32" w:rsidRDefault="00007BED" w:rsidP="00A61212">
            <w:pPr>
              <w:jc w:val="center"/>
              <w:rPr>
                <w:rFonts w:ascii="Arial" w:hAnsi="Arial" w:cs="Arial"/>
                <w:sz w:val="16"/>
                <w:szCs w:val="16"/>
              </w:rPr>
            </w:pPr>
            <w:r w:rsidRPr="00B47E32">
              <w:rPr>
                <w:rFonts w:ascii="Arial" w:hAnsi="Arial" w:cs="Arial"/>
                <w:sz w:val="16"/>
                <w:szCs w:val="16"/>
              </w:rPr>
              <w:t>1</w:t>
            </w:r>
          </w:p>
        </w:tc>
        <w:tc>
          <w:tcPr>
            <w:tcW w:w="1384" w:type="dxa"/>
            <w:tcBorders>
              <w:top w:val="single" w:sz="4" w:space="0" w:color="auto"/>
              <w:left w:val="nil"/>
              <w:bottom w:val="single" w:sz="4" w:space="0" w:color="auto"/>
              <w:right w:val="nil"/>
            </w:tcBorders>
            <w:shd w:val="clear" w:color="auto" w:fill="auto"/>
            <w:noWrap/>
            <w:vAlign w:val="center"/>
          </w:tcPr>
          <w:p w:rsidR="00007BED" w:rsidRPr="00B47E32" w:rsidRDefault="00007BED" w:rsidP="00A61212">
            <w:pPr>
              <w:jc w:val="center"/>
              <w:rPr>
                <w:rFonts w:ascii="Arial" w:hAnsi="Arial" w:cs="Arial"/>
                <w:sz w:val="16"/>
                <w:szCs w:val="16"/>
              </w:rPr>
            </w:pPr>
            <w:r w:rsidRPr="00B47E32">
              <w:rPr>
                <w:rFonts w:ascii="Arial" w:hAnsi="Arial" w:cs="Arial"/>
                <w:sz w:val="16"/>
                <w:szCs w:val="16"/>
              </w:rPr>
              <w:t>2</w:t>
            </w:r>
          </w:p>
        </w:tc>
        <w:tc>
          <w:tcPr>
            <w:tcW w:w="1394" w:type="dxa"/>
            <w:tcBorders>
              <w:top w:val="single" w:sz="4" w:space="0" w:color="auto"/>
              <w:left w:val="nil"/>
              <w:bottom w:val="single" w:sz="4" w:space="0" w:color="auto"/>
              <w:right w:val="nil"/>
            </w:tcBorders>
            <w:shd w:val="clear" w:color="auto" w:fill="auto"/>
            <w:noWrap/>
            <w:vAlign w:val="center"/>
          </w:tcPr>
          <w:p w:rsidR="00007BED" w:rsidRPr="00B47E32" w:rsidRDefault="00007BED" w:rsidP="00A61212">
            <w:pPr>
              <w:jc w:val="center"/>
              <w:rPr>
                <w:rFonts w:ascii="Arial" w:hAnsi="Arial" w:cs="Arial"/>
                <w:b/>
                <w:sz w:val="16"/>
                <w:szCs w:val="16"/>
              </w:rPr>
            </w:pPr>
            <w:r w:rsidRPr="00B47E32">
              <w:rPr>
                <w:rFonts w:ascii="Arial" w:hAnsi="Arial" w:cs="Arial"/>
                <w:b/>
                <w:sz w:val="16"/>
                <w:szCs w:val="16"/>
              </w:rPr>
              <w:t>3</w:t>
            </w:r>
          </w:p>
        </w:tc>
        <w:tc>
          <w:tcPr>
            <w:tcW w:w="806" w:type="dxa"/>
            <w:tcBorders>
              <w:top w:val="single" w:sz="4" w:space="0" w:color="auto"/>
              <w:left w:val="nil"/>
              <w:bottom w:val="single" w:sz="4" w:space="0" w:color="auto"/>
              <w:right w:val="nil"/>
            </w:tcBorders>
            <w:shd w:val="clear" w:color="auto" w:fill="auto"/>
            <w:noWrap/>
            <w:vAlign w:val="center"/>
          </w:tcPr>
          <w:p w:rsidR="00007BED" w:rsidRPr="00B47E32" w:rsidRDefault="00007BED" w:rsidP="00A61212">
            <w:pPr>
              <w:jc w:val="center"/>
              <w:rPr>
                <w:rFonts w:ascii="Arial" w:hAnsi="Arial" w:cs="Arial"/>
                <w:sz w:val="16"/>
                <w:szCs w:val="16"/>
              </w:rPr>
            </w:pPr>
            <w:r w:rsidRPr="00B47E32">
              <w:rPr>
                <w:rFonts w:ascii="Arial" w:hAnsi="Arial" w:cs="Arial"/>
                <w:sz w:val="16"/>
                <w:szCs w:val="16"/>
              </w:rPr>
              <w:t>4 (3/2)</w:t>
            </w:r>
          </w:p>
        </w:tc>
        <w:tc>
          <w:tcPr>
            <w:tcW w:w="1384" w:type="dxa"/>
            <w:tcBorders>
              <w:top w:val="single" w:sz="4" w:space="0" w:color="auto"/>
              <w:left w:val="nil"/>
              <w:bottom w:val="single" w:sz="4" w:space="0" w:color="auto"/>
              <w:right w:val="nil"/>
            </w:tcBorders>
            <w:shd w:val="clear" w:color="auto" w:fill="auto"/>
            <w:noWrap/>
            <w:vAlign w:val="center"/>
          </w:tcPr>
          <w:p w:rsidR="00007BED" w:rsidRPr="00B47E32" w:rsidRDefault="00007BED" w:rsidP="00A61212">
            <w:pPr>
              <w:jc w:val="center"/>
              <w:rPr>
                <w:rFonts w:ascii="Arial" w:hAnsi="Arial" w:cs="Arial"/>
                <w:sz w:val="16"/>
                <w:szCs w:val="16"/>
              </w:rPr>
            </w:pPr>
            <w:r w:rsidRPr="00B47E32">
              <w:rPr>
                <w:rFonts w:ascii="Arial" w:hAnsi="Arial" w:cs="Arial"/>
                <w:sz w:val="16"/>
                <w:szCs w:val="16"/>
              </w:rPr>
              <w:t>5</w:t>
            </w:r>
          </w:p>
        </w:tc>
        <w:tc>
          <w:tcPr>
            <w:tcW w:w="806" w:type="dxa"/>
            <w:tcBorders>
              <w:top w:val="single" w:sz="4" w:space="0" w:color="auto"/>
              <w:left w:val="nil"/>
              <w:bottom w:val="single" w:sz="4" w:space="0" w:color="auto"/>
              <w:right w:val="nil"/>
            </w:tcBorders>
            <w:shd w:val="clear" w:color="auto" w:fill="auto"/>
            <w:noWrap/>
            <w:vAlign w:val="center"/>
          </w:tcPr>
          <w:p w:rsidR="00007BED" w:rsidRPr="00B47E32" w:rsidRDefault="00007BED" w:rsidP="00A61212">
            <w:pPr>
              <w:jc w:val="center"/>
              <w:rPr>
                <w:rFonts w:ascii="Arial" w:hAnsi="Arial" w:cs="Arial"/>
                <w:sz w:val="16"/>
                <w:szCs w:val="16"/>
              </w:rPr>
            </w:pPr>
            <w:r w:rsidRPr="00B47E32">
              <w:rPr>
                <w:rFonts w:ascii="Arial" w:hAnsi="Arial" w:cs="Arial"/>
                <w:sz w:val="16"/>
                <w:szCs w:val="16"/>
              </w:rPr>
              <w:t>6 (3/5)</w:t>
            </w:r>
          </w:p>
        </w:tc>
      </w:tr>
      <w:tr w:rsidR="004B5DCB" w:rsidRPr="00B47E32" w:rsidTr="00043878">
        <w:trPr>
          <w:trHeight w:val="414"/>
        </w:trPr>
        <w:tc>
          <w:tcPr>
            <w:tcW w:w="3718" w:type="dxa"/>
            <w:tcBorders>
              <w:top w:val="single" w:sz="4" w:space="0" w:color="auto"/>
              <w:left w:val="nil"/>
              <w:bottom w:val="nil"/>
              <w:right w:val="nil"/>
            </w:tcBorders>
            <w:shd w:val="clear" w:color="auto" w:fill="auto"/>
            <w:noWrap/>
            <w:vAlign w:val="center"/>
          </w:tcPr>
          <w:p w:rsidR="004B5DCB" w:rsidRPr="00B47E32" w:rsidRDefault="004B5DCB" w:rsidP="004B5DCB">
            <w:pPr>
              <w:rPr>
                <w:rFonts w:ascii="Arial" w:hAnsi="Arial" w:cs="Arial"/>
                <w:sz w:val="20"/>
                <w:szCs w:val="20"/>
              </w:rPr>
            </w:pPr>
            <w:r w:rsidRPr="00B47E32">
              <w:rPr>
                <w:rFonts w:ascii="Arial" w:hAnsi="Arial" w:cs="Arial"/>
                <w:sz w:val="20"/>
                <w:szCs w:val="20"/>
              </w:rPr>
              <w:t>Prihodi od prodaje neproizvedene imovine</w:t>
            </w:r>
          </w:p>
        </w:tc>
        <w:tc>
          <w:tcPr>
            <w:tcW w:w="1384" w:type="dxa"/>
            <w:tcBorders>
              <w:top w:val="single" w:sz="4" w:space="0" w:color="auto"/>
              <w:left w:val="nil"/>
              <w:bottom w:val="nil"/>
              <w:right w:val="nil"/>
            </w:tcBorders>
            <w:shd w:val="clear" w:color="auto" w:fill="auto"/>
            <w:noWrap/>
            <w:vAlign w:val="center"/>
          </w:tcPr>
          <w:p w:rsidR="004B5DCB" w:rsidRPr="00B47E32" w:rsidRDefault="00567AEF" w:rsidP="004B5DCB">
            <w:pPr>
              <w:jc w:val="right"/>
              <w:rPr>
                <w:rFonts w:ascii="Arial" w:hAnsi="Arial" w:cs="Arial"/>
                <w:sz w:val="20"/>
                <w:szCs w:val="20"/>
              </w:rPr>
            </w:pPr>
            <w:r>
              <w:rPr>
                <w:rFonts w:ascii="Arial" w:hAnsi="Arial" w:cs="Arial"/>
                <w:sz w:val="20"/>
                <w:szCs w:val="20"/>
              </w:rPr>
              <w:t>407.621,96</w:t>
            </w:r>
          </w:p>
        </w:tc>
        <w:tc>
          <w:tcPr>
            <w:tcW w:w="1394" w:type="dxa"/>
            <w:tcBorders>
              <w:top w:val="single" w:sz="4" w:space="0" w:color="auto"/>
              <w:left w:val="nil"/>
              <w:bottom w:val="nil"/>
              <w:right w:val="nil"/>
            </w:tcBorders>
            <w:shd w:val="clear" w:color="auto" w:fill="auto"/>
            <w:noWrap/>
            <w:vAlign w:val="center"/>
          </w:tcPr>
          <w:p w:rsidR="004B5DCB" w:rsidRPr="00B47E32" w:rsidRDefault="00567AEF" w:rsidP="004B5DCB">
            <w:pPr>
              <w:jc w:val="right"/>
              <w:rPr>
                <w:rFonts w:ascii="Arial" w:hAnsi="Arial" w:cs="Arial"/>
                <w:b/>
                <w:sz w:val="20"/>
                <w:szCs w:val="20"/>
              </w:rPr>
            </w:pPr>
            <w:r>
              <w:rPr>
                <w:rFonts w:ascii="Arial" w:hAnsi="Arial" w:cs="Arial"/>
                <w:b/>
                <w:sz w:val="20"/>
                <w:szCs w:val="20"/>
              </w:rPr>
              <w:t>459.426,27</w:t>
            </w:r>
          </w:p>
        </w:tc>
        <w:tc>
          <w:tcPr>
            <w:tcW w:w="806" w:type="dxa"/>
            <w:tcBorders>
              <w:top w:val="single" w:sz="4" w:space="0" w:color="auto"/>
              <w:left w:val="nil"/>
              <w:bottom w:val="nil"/>
              <w:right w:val="nil"/>
            </w:tcBorders>
            <w:shd w:val="clear" w:color="auto" w:fill="auto"/>
            <w:noWrap/>
            <w:vAlign w:val="center"/>
          </w:tcPr>
          <w:p w:rsidR="004B5DCB" w:rsidRPr="00B47E32" w:rsidRDefault="00567AEF" w:rsidP="004B5DCB">
            <w:pPr>
              <w:jc w:val="right"/>
              <w:rPr>
                <w:rFonts w:ascii="Arial" w:hAnsi="Arial" w:cs="Arial"/>
                <w:sz w:val="20"/>
                <w:szCs w:val="20"/>
              </w:rPr>
            </w:pPr>
            <w:r>
              <w:rPr>
                <w:rFonts w:ascii="Arial" w:hAnsi="Arial" w:cs="Arial"/>
                <w:sz w:val="20"/>
                <w:szCs w:val="20"/>
              </w:rPr>
              <w:t>112,7</w:t>
            </w:r>
          </w:p>
        </w:tc>
        <w:tc>
          <w:tcPr>
            <w:tcW w:w="1384" w:type="dxa"/>
            <w:tcBorders>
              <w:top w:val="single" w:sz="4" w:space="0" w:color="auto"/>
              <w:left w:val="nil"/>
              <w:bottom w:val="nil"/>
              <w:right w:val="nil"/>
            </w:tcBorders>
            <w:shd w:val="clear" w:color="auto" w:fill="auto"/>
            <w:noWrap/>
            <w:vAlign w:val="center"/>
          </w:tcPr>
          <w:p w:rsidR="004B5DCB" w:rsidRPr="00B47E32" w:rsidRDefault="004B5DCB" w:rsidP="004B5DCB">
            <w:pPr>
              <w:jc w:val="right"/>
              <w:rPr>
                <w:rFonts w:ascii="Arial" w:hAnsi="Arial" w:cs="Arial"/>
                <w:b/>
                <w:sz w:val="20"/>
                <w:szCs w:val="20"/>
              </w:rPr>
            </w:pPr>
            <w:r>
              <w:rPr>
                <w:rFonts w:ascii="Arial" w:hAnsi="Arial" w:cs="Arial"/>
                <w:b/>
                <w:sz w:val="20"/>
                <w:szCs w:val="20"/>
              </w:rPr>
              <w:t>6.288,00</w:t>
            </w:r>
          </w:p>
        </w:tc>
        <w:tc>
          <w:tcPr>
            <w:tcW w:w="806" w:type="dxa"/>
            <w:tcBorders>
              <w:top w:val="single" w:sz="4" w:space="0" w:color="auto"/>
              <w:left w:val="nil"/>
              <w:bottom w:val="nil"/>
              <w:right w:val="nil"/>
            </w:tcBorders>
            <w:shd w:val="clear" w:color="auto" w:fill="auto"/>
            <w:noWrap/>
            <w:vAlign w:val="center"/>
          </w:tcPr>
          <w:p w:rsidR="004B5DCB" w:rsidRPr="00B47E32" w:rsidRDefault="007A6326" w:rsidP="004B5DCB">
            <w:pPr>
              <w:jc w:val="right"/>
              <w:rPr>
                <w:rFonts w:ascii="Arial" w:hAnsi="Arial" w:cs="Arial"/>
                <w:sz w:val="20"/>
                <w:szCs w:val="20"/>
              </w:rPr>
            </w:pPr>
            <w:r>
              <w:rPr>
                <w:rFonts w:ascii="Arial" w:hAnsi="Arial" w:cs="Arial"/>
                <w:sz w:val="20"/>
                <w:szCs w:val="20"/>
              </w:rPr>
              <w:t>7.306,4</w:t>
            </w:r>
          </w:p>
        </w:tc>
      </w:tr>
      <w:tr w:rsidR="004B5DCB" w:rsidRPr="00B47E32" w:rsidTr="00043878">
        <w:trPr>
          <w:trHeight w:val="255"/>
        </w:trPr>
        <w:tc>
          <w:tcPr>
            <w:tcW w:w="3718" w:type="dxa"/>
            <w:tcBorders>
              <w:top w:val="nil"/>
              <w:left w:val="nil"/>
              <w:bottom w:val="single" w:sz="4" w:space="0" w:color="auto"/>
              <w:right w:val="nil"/>
            </w:tcBorders>
            <w:shd w:val="clear" w:color="auto" w:fill="auto"/>
            <w:noWrap/>
            <w:vAlign w:val="center"/>
          </w:tcPr>
          <w:p w:rsidR="004B5DCB" w:rsidRPr="00B47E32" w:rsidRDefault="004B5DCB" w:rsidP="004B5DCB">
            <w:pPr>
              <w:rPr>
                <w:rFonts w:ascii="Arial" w:hAnsi="Arial" w:cs="Arial"/>
                <w:sz w:val="20"/>
                <w:szCs w:val="20"/>
              </w:rPr>
            </w:pPr>
            <w:r w:rsidRPr="00B47E32">
              <w:rPr>
                <w:rFonts w:ascii="Arial" w:hAnsi="Arial" w:cs="Arial"/>
                <w:sz w:val="20"/>
                <w:szCs w:val="20"/>
              </w:rPr>
              <w:t>Prihodi od prodaje proizvedene dugotrajne imovine</w:t>
            </w:r>
          </w:p>
        </w:tc>
        <w:tc>
          <w:tcPr>
            <w:tcW w:w="1384" w:type="dxa"/>
            <w:tcBorders>
              <w:top w:val="nil"/>
              <w:left w:val="nil"/>
              <w:bottom w:val="single" w:sz="4" w:space="0" w:color="auto"/>
              <w:right w:val="nil"/>
            </w:tcBorders>
            <w:shd w:val="clear" w:color="auto" w:fill="auto"/>
            <w:noWrap/>
            <w:vAlign w:val="center"/>
          </w:tcPr>
          <w:p w:rsidR="004B5DCB" w:rsidRPr="00B47E32" w:rsidRDefault="007A6326" w:rsidP="004B5DCB">
            <w:pPr>
              <w:jc w:val="right"/>
              <w:rPr>
                <w:rFonts w:ascii="Arial" w:hAnsi="Arial" w:cs="Arial"/>
                <w:sz w:val="20"/>
                <w:szCs w:val="20"/>
              </w:rPr>
            </w:pPr>
            <w:r>
              <w:rPr>
                <w:rFonts w:ascii="Arial" w:hAnsi="Arial" w:cs="Arial"/>
                <w:sz w:val="20"/>
                <w:szCs w:val="20"/>
              </w:rPr>
              <w:t>723.593.31</w:t>
            </w:r>
          </w:p>
        </w:tc>
        <w:tc>
          <w:tcPr>
            <w:tcW w:w="1394" w:type="dxa"/>
            <w:tcBorders>
              <w:top w:val="nil"/>
              <w:left w:val="nil"/>
              <w:bottom w:val="single" w:sz="4" w:space="0" w:color="auto"/>
              <w:right w:val="nil"/>
            </w:tcBorders>
            <w:shd w:val="clear" w:color="auto" w:fill="auto"/>
            <w:noWrap/>
            <w:vAlign w:val="center"/>
          </w:tcPr>
          <w:p w:rsidR="004B5DCB" w:rsidRPr="00B47E32" w:rsidRDefault="007A6326" w:rsidP="004B5DCB">
            <w:pPr>
              <w:jc w:val="center"/>
              <w:rPr>
                <w:rFonts w:ascii="Arial" w:hAnsi="Arial" w:cs="Arial"/>
                <w:b/>
                <w:sz w:val="20"/>
                <w:szCs w:val="20"/>
              </w:rPr>
            </w:pPr>
            <w:r>
              <w:rPr>
                <w:rFonts w:ascii="Arial" w:hAnsi="Arial" w:cs="Arial"/>
                <w:b/>
                <w:sz w:val="20"/>
                <w:szCs w:val="20"/>
              </w:rPr>
              <w:t>35.131,78</w:t>
            </w:r>
          </w:p>
        </w:tc>
        <w:tc>
          <w:tcPr>
            <w:tcW w:w="806" w:type="dxa"/>
            <w:tcBorders>
              <w:top w:val="nil"/>
              <w:left w:val="nil"/>
              <w:bottom w:val="single" w:sz="4" w:space="0" w:color="auto"/>
              <w:right w:val="nil"/>
            </w:tcBorders>
            <w:shd w:val="clear" w:color="auto" w:fill="auto"/>
            <w:noWrap/>
            <w:vAlign w:val="center"/>
          </w:tcPr>
          <w:p w:rsidR="004B5DCB" w:rsidRPr="00B47E32" w:rsidRDefault="007A6326" w:rsidP="004B5DCB">
            <w:pPr>
              <w:jc w:val="right"/>
              <w:rPr>
                <w:rFonts w:ascii="Arial" w:hAnsi="Arial" w:cs="Arial"/>
                <w:sz w:val="20"/>
                <w:szCs w:val="20"/>
              </w:rPr>
            </w:pPr>
            <w:r>
              <w:rPr>
                <w:rFonts w:ascii="Arial" w:hAnsi="Arial" w:cs="Arial"/>
                <w:sz w:val="20"/>
                <w:szCs w:val="20"/>
              </w:rPr>
              <w:t>4,9</w:t>
            </w:r>
          </w:p>
        </w:tc>
        <w:tc>
          <w:tcPr>
            <w:tcW w:w="1384" w:type="dxa"/>
            <w:tcBorders>
              <w:top w:val="nil"/>
              <w:left w:val="nil"/>
              <w:bottom w:val="single" w:sz="4" w:space="0" w:color="auto"/>
              <w:right w:val="nil"/>
            </w:tcBorders>
            <w:shd w:val="clear" w:color="auto" w:fill="auto"/>
            <w:noWrap/>
            <w:vAlign w:val="center"/>
          </w:tcPr>
          <w:p w:rsidR="004B5DCB" w:rsidRPr="00B47E32" w:rsidRDefault="004B5DCB" w:rsidP="004B5DCB">
            <w:pPr>
              <w:jc w:val="center"/>
              <w:rPr>
                <w:rFonts w:ascii="Arial" w:hAnsi="Arial" w:cs="Arial"/>
                <w:b/>
                <w:sz w:val="20"/>
                <w:szCs w:val="20"/>
              </w:rPr>
            </w:pPr>
            <w:r>
              <w:rPr>
                <w:rFonts w:ascii="Arial" w:hAnsi="Arial" w:cs="Arial"/>
                <w:b/>
                <w:sz w:val="20"/>
                <w:szCs w:val="20"/>
              </w:rPr>
              <w:t xml:space="preserve">     36.003,31</w:t>
            </w:r>
          </w:p>
        </w:tc>
        <w:tc>
          <w:tcPr>
            <w:tcW w:w="806" w:type="dxa"/>
            <w:tcBorders>
              <w:top w:val="nil"/>
              <w:left w:val="nil"/>
              <w:bottom w:val="single" w:sz="4" w:space="0" w:color="auto"/>
              <w:right w:val="nil"/>
            </w:tcBorders>
            <w:shd w:val="clear" w:color="auto" w:fill="auto"/>
            <w:noWrap/>
            <w:vAlign w:val="center"/>
          </w:tcPr>
          <w:p w:rsidR="004B5DCB" w:rsidRPr="00B47E32" w:rsidRDefault="007A6326" w:rsidP="004B5DCB">
            <w:pPr>
              <w:jc w:val="right"/>
              <w:rPr>
                <w:rFonts w:ascii="Arial" w:hAnsi="Arial" w:cs="Arial"/>
                <w:sz w:val="20"/>
                <w:szCs w:val="20"/>
              </w:rPr>
            </w:pPr>
            <w:r>
              <w:rPr>
                <w:rFonts w:ascii="Arial" w:hAnsi="Arial" w:cs="Arial"/>
                <w:sz w:val="20"/>
                <w:szCs w:val="20"/>
              </w:rPr>
              <w:t>97,6</w:t>
            </w:r>
          </w:p>
        </w:tc>
      </w:tr>
      <w:tr w:rsidR="004B5DCB" w:rsidRPr="00B47E32" w:rsidTr="00043878">
        <w:trPr>
          <w:trHeight w:val="348"/>
        </w:trPr>
        <w:tc>
          <w:tcPr>
            <w:tcW w:w="3718" w:type="dxa"/>
            <w:tcBorders>
              <w:top w:val="nil"/>
              <w:left w:val="nil"/>
              <w:bottom w:val="nil"/>
              <w:right w:val="nil"/>
            </w:tcBorders>
            <w:shd w:val="clear" w:color="auto" w:fill="auto"/>
            <w:noWrap/>
            <w:vAlign w:val="center"/>
          </w:tcPr>
          <w:p w:rsidR="004B5DCB" w:rsidRPr="00B47E32" w:rsidRDefault="004B5DCB" w:rsidP="004B5DCB">
            <w:pPr>
              <w:jc w:val="center"/>
              <w:rPr>
                <w:rFonts w:ascii="Arial" w:hAnsi="Arial" w:cs="Arial"/>
                <w:b/>
                <w:bCs/>
                <w:sz w:val="20"/>
                <w:szCs w:val="20"/>
              </w:rPr>
            </w:pPr>
            <w:r w:rsidRPr="00B47E32">
              <w:rPr>
                <w:rFonts w:ascii="Arial" w:hAnsi="Arial" w:cs="Arial"/>
                <w:b/>
                <w:bCs/>
                <w:sz w:val="20"/>
                <w:szCs w:val="20"/>
              </w:rPr>
              <w:t>U k u p n o:</w:t>
            </w:r>
          </w:p>
        </w:tc>
        <w:tc>
          <w:tcPr>
            <w:tcW w:w="1384" w:type="dxa"/>
            <w:tcBorders>
              <w:top w:val="nil"/>
              <w:left w:val="nil"/>
              <w:bottom w:val="nil"/>
              <w:right w:val="nil"/>
            </w:tcBorders>
            <w:shd w:val="clear" w:color="auto" w:fill="auto"/>
            <w:noWrap/>
            <w:vAlign w:val="center"/>
          </w:tcPr>
          <w:p w:rsidR="004B5DCB" w:rsidRPr="00B47E32" w:rsidRDefault="007A6326" w:rsidP="004B5DCB">
            <w:pPr>
              <w:jc w:val="right"/>
              <w:rPr>
                <w:rFonts w:ascii="Arial" w:hAnsi="Arial" w:cs="Arial"/>
                <w:sz w:val="20"/>
                <w:szCs w:val="20"/>
              </w:rPr>
            </w:pPr>
            <w:r>
              <w:rPr>
                <w:rFonts w:ascii="Arial" w:hAnsi="Arial" w:cs="Arial"/>
                <w:sz w:val="20"/>
                <w:szCs w:val="20"/>
              </w:rPr>
              <w:t>1.131.215,27</w:t>
            </w:r>
          </w:p>
        </w:tc>
        <w:tc>
          <w:tcPr>
            <w:tcW w:w="1394" w:type="dxa"/>
            <w:tcBorders>
              <w:top w:val="nil"/>
              <w:left w:val="nil"/>
              <w:bottom w:val="nil"/>
              <w:right w:val="nil"/>
            </w:tcBorders>
            <w:shd w:val="clear" w:color="auto" w:fill="auto"/>
            <w:noWrap/>
            <w:vAlign w:val="center"/>
          </w:tcPr>
          <w:p w:rsidR="004B5DCB" w:rsidRPr="00B47E32" w:rsidRDefault="007A6326" w:rsidP="004B5DCB">
            <w:pPr>
              <w:jc w:val="right"/>
              <w:rPr>
                <w:rFonts w:ascii="Arial" w:hAnsi="Arial" w:cs="Arial"/>
                <w:b/>
                <w:sz w:val="20"/>
                <w:szCs w:val="20"/>
              </w:rPr>
            </w:pPr>
            <w:r>
              <w:rPr>
                <w:rFonts w:ascii="Arial" w:hAnsi="Arial" w:cs="Arial"/>
                <w:b/>
                <w:sz w:val="20"/>
                <w:szCs w:val="20"/>
              </w:rPr>
              <w:t>494.558,05</w:t>
            </w:r>
          </w:p>
        </w:tc>
        <w:tc>
          <w:tcPr>
            <w:tcW w:w="806" w:type="dxa"/>
            <w:tcBorders>
              <w:top w:val="nil"/>
              <w:left w:val="nil"/>
              <w:bottom w:val="nil"/>
              <w:right w:val="nil"/>
            </w:tcBorders>
            <w:shd w:val="clear" w:color="auto" w:fill="auto"/>
            <w:noWrap/>
            <w:vAlign w:val="center"/>
          </w:tcPr>
          <w:p w:rsidR="004B5DCB" w:rsidRPr="00B47E32" w:rsidRDefault="007A6326" w:rsidP="004B5DCB">
            <w:pPr>
              <w:jc w:val="right"/>
              <w:rPr>
                <w:rFonts w:ascii="Arial" w:hAnsi="Arial" w:cs="Arial"/>
                <w:sz w:val="20"/>
                <w:szCs w:val="20"/>
              </w:rPr>
            </w:pPr>
            <w:r>
              <w:rPr>
                <w:rFonts w:ascii="Arial" w:hAnsi="Arial" w:cs="Arial"/>
                <w:sz w:val="20"/>
                <w:szCs w:val="20"/>
              </w:rPr>
              <w:t>43,7</w:t>
            </w:r>
          </w:p>
        </w:tc>
        <w:tc>
          <w:tcPr>
            <w:tcW w:w="1384" w:type="dxa"/>
            <w:tcBorders>
              <w:top w:val="nil"/>
              <w:left w:val="nil"/>
              <w:bottom w:val="nil"/>
              <w:right w:val="nil"/>
            </w:tcBorders>
            <w:shd w:val="clear" w:color="auto" w:fill="auto"/>
            <w:noWrap/>
            <w:vAlign w:val="center"/>
          </w:tcPr>
          <w:p w:rsidR="004B5DCB" w:rsidRPr="00B47E32" w:rsidRDefault="004B5DCB" w:rsidP="004B5DCB">
            <w:pPr>
              <w:jc w:val="right"/>
              <w:rPr>
                <w:rFonts w:ascii="Arial" w:hAnsi="Arial" w:cs="Arial"/>
                <w:b/>
                <w:sz w:val="20"/>
                <w:szCs w:val="20"/>
              </w:rPr>
            </w:pPr>
            <w:r>
              <w:rPr>
                <w:rFonts w:ascii="Arial" w:hAnsi="Arial" w:cs="Arial"/>
                <w:b/>
                <w:sz w:val="20"/>
                <w:szCs w:val="20"/>
              </w:rPr>
              <w:t>42.291,31</w:t>
            </w:r>
          </w:p>
        </w:tc>
        <w:tc>
          <w:tcPr>
            <w:tcW w:w="806" w:type="dxa"/>
            <w:tcBorders>
              <w:top w:val="nil"/>
              <w:left w:val="nil"/>
              <w:bottom w:val="nil"/>
              <w:right w:val="nil"/>
            </w:tcBorders>
            <w:shd w:val="clear" w:color="auto" w:fill="auto"/>
            <w:noWrap/>
            <w:vAlign w:val="center"/>
          </w:tcPr>
          <w:p w:rsidR="004B5DCB" w:rsidRPr="00B47E32" w:rsidRDefault="007A6326" w:rsidP="004B5DCB">
            <w:pPr>
              <w:jc w:val="right"/>
              <w:rPr>
                <w:rFonts w:ascii="Arial" w:hAnsi="Arial" w:cs="Arial"/>
                <w:sz w:val="20"/>
                <w:szCs w:val="20"/>
              </w:rPr>
            </w:pPr>
            <w:r>
              <w:rPr>
                <w:rFonts w:ascii="Arial" w:hAnsi="Arial" w:cs="Arial"/>
                <w:sz w:val="20"/>
                <w:szCs w:val="20"/>
              </w:rPr>
              <w:t>1.169,4</w:t>
            </w:r>
          </w:p>
        </w:tc>
      </w:tr>
    </w:tbl>
    <w:p w:rsidR="0071476F" w:rsidRPr="00B47E32" w:rsidRDefault="0071476F" w:rsidP="00057380">
      <w:pPr>
        <w:ind w:firstLine="708"/>
        <w:jc w:val="both"/>
        <w:rPr>
          <w:rFonts w:ascii="Arial" w:hAnsi="Arial" w:cs="Arial"/>
          <w:sz w:val="22"/>
          <w:szCs w:val="22"/>
        </w:rPr>
      </w:pPr>
    </w:p>
    <w:p w:rsidR="008E4E33" w:rsidRDefault="008E4E33" w:rsidP="008E4E33">
      <w:pPr>
        <w:ind w:left="360"/>
        <w:jc w:val="both"/>
        <w:rPr>
          <w:rFonts w:ascii="Arial" w:hAnsi="Arial" w:cs="Arial"/>
          <w:sz w:val="22"/>
          <w:szCs w:val="22"/>
        </w:rPr>
      </w:pPr>
    </w:p>
    <w:p w:rsidR="00E51A80" w:rsidRDefault="002D074D" w:rsidP="002D074D">
      <w:pPr>
        <w:ind w:left="360" w:firstLine="348"/>
        <w:jc w:val="both"/>
        <w:rPr>
          <w:rFonts w:ascii="Arial" w:hAnsi="Arial" w:cs="Arial"/>
          <w:sz w:val="22"/>
          <w:szCs w:val="22"/>
        </w:rPr>
      </w:pPr>
      <w:r>
        <w:rPr>
          <w:rFonts w:ascii="Arial" w:hAnsi="Arial" w:cs="Arial"/>
          <w:sz w:val="22"/>
          <w:szCs w:val="22"/>
        </w:rPr>
        <w:t>Prihodi od prodaje nefinancijske imovine nisu realizirani u planiranom iznosu, iz razloga što je izostala, odnosno nije ostvarena planirana prodaja</w:t>
      </w:r>
      <w:r w:rsidR="004B5DCB">
        <w:rPr>
          <w:rFonts w:ascii="Arial" w:hAnsi="Arial" w:cs="Arial"/>
          <w:sz w:val="22"/>
          <w:szCs w:val="22"/>
        </w:rPr>
        <w:t xml:space="preserve"> svih</w:t>
      </w:r>
      <w:r>
        <w:rPr>
          <w:rFonts w:ascii="Arial" w:hAnsi="Arial" w:cs="Arial"/>
          <w:sz w:val="22"/>
          <w:szCs w:val="22"/>
        </w:rPr>
        <w:t xml:space="preserve"> nekretnina.</w:t>
      </w:r>
    </w:p>
    <w:p w:rsidR="00E51A80" w:rsidRDefault="00E51A80" w:rsidP="008E4E33">
      <w:pPr>
        <w:ind w:left="360"/>
        <w:jc w:val="both"/>
        <w:rPr>
          <w:rFonts w:ascii="Arial" w:hAnsi="Arial" w:cs="Arial"/>
          <w:sz w:val="22"/>
          <w:szCs w:val="22"/>
        </w:rPr>
      </w:pPr>
    </w:p>
    <w:p w:rsidR="00E51A80" w:rsidRDefault="00E51A80" w:rsidP="008E4E33">
      <w:pPr>
        <w:ind w:left="360"/>
        <w:jc w:val="both"/>
        <w:rPr>
          <w:rFonts w:ascii="Arial" w:hAnsi="Arial" w:cs="Arial"/>
          <w:sz w:val="22"/>
          <w:szCs w:val="22"/>
        </w:rPr>
      </w:pPr>
    </w:p>
    <w:p w:rsidR="00C6381C" w:rsidRDefault="00C6381C" w:rsidP="008E4E33">
      <w:pPr>
        <w:ind w:left="360"/>
        <w:jc w:val="both"/>
        <w:rPr>
          <w:rFonts w:ascii="Arial" w:hAnsi="Arial" w:cs="Arial"/>
          <w:sz w:val="22"/>
          <w:szCs w:val="22"/>
        </w:rPr>
      </w:pPr>
    </w:p>
    <w:p w:rsidR="00BC52DC" w:rsidRPr="00B47E32" w:rsidRDefault="00BC52DC" w:rsidP="00BC52DC">
      <w:pPr>
        <w:numPr>
          <w:ilvl w:val="0"/>
          <w:numId w:val="1"/>
        </w:numPr>
        <w:shd w:val="clear" w:color="auto" w:fill="D9D9D9"/>
        <w:jc w:val="both"/>
        <w:rPr>
          <w:rFonts w:ascii="Arial" w:hAnsi="Arial" w:cs="Arial"/>
          <w:b/>
        </w:rPr>
      </w:pPr>
      <w:r w:rsidRPr="00B47E32">
        <w:rPr>
          <w:rFonts w:ascii="Arial" w:hAnsi="Arial" w:cs="Arial"/>
          <w:b/>
        </w:rPr>
        <w:t>RASHODI I IZDACI</w:t>
      </w:r>
    </w:p>
    <w:p w:rsidR="003B0E32" w:rsidRPr="00B47E32" w:rsidRDefault="003B0E32" w:rsidP="00BC52DC">
      <w:pPr>
        <w:ind w:left="360"/>
        <w:jc w:val="both"/>
        <w:rPr>
          <w:rFonts w:ascii="Arial" w:hAnsi="Arial" w:cs="Arial"/>
          <w:b/>
        </w:rPr>
      </w:pPr>
    </w:p>
    <w:p w:rsidR="00BC52DC" w:rsidRPr="00454C2D" w:rsidRDefault="004C3C10" w:rsidP="004C3C10">
      <w:pPr>
        <w:numPr>
          <w:ilvl w:val="1"/>
          <w:numId w:val="1"/>
        </w:numPr>
        <w:jc w:val="both"/>
        <w:rPr>
          <w:rFonts w:ascii="Arial" w:hAnsi="Arial" w:cs="Arial"/>
          <w:b/>
          <w:sz w:val="22"/>
          <w:szCs w:val="22"/>
        </w:rPr>
      </w:pPr>
      <w:r w:rsidRPr="00454C2D">
        <w:rPr>
          <w:rFonts w:ascii="Arial" w:hAnsi="Arial" w:cs="Arial"/>
          <w:b/>
          <w:sz w:val="22"/>
          <w:szCs w:val="22"/>
        </w:rPr>
        <w:t>RASHODI POSLOVANJA</w:t>
      </w:r>
    </w:p>
    <w:p w:rsidR="004C3C10" w:rsidRPr="00B47E32" w:rsidRDefault="004C3C10" w:rsidP="004C3C10">
      <w:pPr>
        <w:jc w:val="both"/>
        <w:rPr>
          <w:rFonts w:ascii="Arial" w:hAnsi="Arial" w:cs="Arial"/>
          <w:sz w:val="22"/>
          <w:szCs w:val="22"/>
        </w:rPr>
      </w:pPr>
    </w:p>
    <w:p w:rsidR="00901E0F" w:rsidRDefault="00C6381C" w:rsidP="00901E0F">
      <w:pPr>
        <w:ind w:firstLine="360"/>
        <w:rPr>
          <w:rFonts w:ascii="Arial" w:hAnsi="Arial" w:cs="Arial"/>
          <w:sz w:val="22"/>
          <w:szCs w:val="22"/>
        </w:rPr>
      </w:pPr>
      <w:r>
        <w:rPr>
          <w:rFonts w:ascii="Arial" w:hAnsi="Arial" w:cs="Arial"/>
          <w:sz w:val="22"/>
          <w:szCs w:val="22"/>
        </w:rPr>
        <w:t>U 201</w:t>
      </w:r>
      <w:r w:rsidR="007A6326">
        <w:rPr>
          <w:rFonts w:ascii="Arial" w:hAnsi="Arial" w:cs="Arial"/>
          <w:sz w:val="22"/>
          <w:szCs w:val="22"/>
        </w:rPr>
        <w:t>3</w:t>
      </w:r>
      <w:r w:rsidR="002570FD" w:rsidRPr="00B47E32">
        <w:rPr>
          <w:rFonts w:ascii="Arial" w:hAnsi="Arial" w:cs="Arial"/>
          <w:sz w:val="22"/>
          <w:szCs w:val="22"/>
        </w:rPr>
        <w:t xml:space="preserve">. godini ostvareni su rashodi poslovanja u </w:t>
      </w:r>
      <w:r w:rsidR="004C3A32">
        <w:rPr>
          <w:rFonts w:ascii="Arial" w:hAnsi="Arial" w:cs="Arial"/>
          <w:sz w:val="22"/>
          <w:szCs w:val="22"/>
        </w:rPr>
        <w:t xml:space="preserve">ukupnom iznosu od </w:t>
      </w:r>
      <w:r w:rsidR="004705E0">
        <w:rPr>
          <w:rFonts w:ascii="Arial" w:hAnsi="Arial" w:cs="Arial"/>
          <w:sz w:val="22"/>
          <w:szCs w:val="22"/>
        </w:rPr>
        <w:t>25.100.765,64</w:t>
      </w:r>
      <w:r w:rsidR="004C3A32">
        <w:rPr>
          <w:rFonts w:ascii="Arial" w:hAnsi="Arial" w:cs="Arial"/>
          <w:sz w:val="22"/>
          <w:szCs w:val="22"/>
        </w:rPr>
        <w:t xml:space="preserve"> </w:t>
      </w:r>
      <w:r w:rsidR="002570FD" w:rsidRPr="00B47E32">
        <w:rPr>
          <w:rFonts w:ascii="Arial" w:hAnsi="Arial" w:cs="Arial"/>
          <w:sz w:val="22"/>
          <w:szCs w:val="22"/>
        </w:rPr>
        <w:t xml:space="preserve">kuna. Struktura ostvarenih rashoda </w:t>
      </w:r>
      <w:r w:rsidR="00901E0F" w:rsidRPr="00B47E32">
        <w:rPr>
          <w:rFonts w:ascii="Arial" w:hAnsi="Arial" w:cs="Arial"/>
          <w:sz w:val="22"/>
          <w:szCs w:val="22"/>
        </w:rPr>
        <w:t xml:space="preserve"> izgleda kako slijedi:</w:t>
      </w:r>
    </w:p>
    <w:p w:rsidR="003B0E32" w:rsidRDefault="003B0E32" w:rsidP="00901E0F">
      <w:pPr>
        <w:ind w:firstLine="360"/>
        <w:rPr>
          <w:rFonts w:ascii="Arial" w:hAnsi="Arial" w:cs="Arial"/>
          <w:sz w:val="22"/>
          <w:szCs w:val="22"/>
        </w:rPr>
      </w:pPr>
    </w:p>
    <w:p w:rsidR="003B0E32" w:rsidRDefault="003B0E32" w:rsidP="00901E0F">
      <w:pPr>
        <w:ind w:firstLine="360"/>
        <w:rPr>
          <w:rFonts w:ascii="Arial" w:hAnsi="Arial" w:cs="Arial"/>
          <w:sz w:val="22"/>
          <w:szCs w:val="22"/>
        </w:rPr>
      </w:pPr>
    </w:p>
    <w:p w:rsidR="004C3A32" w:rsidRDefault="004C3A32" w:rsidP="00C6381C">
      <w:pPr>
        <w:rPr>
          <w:rFonts w:ascii="Arial" w:hAnsi="Arial" w:cs="Arial"/>
          <w:sz w:val="22"/>
          <w:szCs w:val="22"/>
        </w:rPr>
      </w:pPr>
    </w:p>
    <w:tbl>
      <w:tblPr>
        <w:tblW w:w="7618" w:type="dxa"/>
        <w:jc w:val="center"/>
        <w:tblLook w:val="0000" w:firstRow="0" w:lastRow="0" w:firstColumn="0" w:lastColumn="0" w:noHBand="0" w:noVBand="0"/>
      </w:tblPr>
      <w:tblGrid>
        <w:gridCol w:w="4518"/>
        <w:gridCol w:w="1700"/>
        <w:gridCol w:w="1400"/>
      </w:tblGrid>
      <w:tr w:rsidR="004440CB" w:rsidRPr="00B47E32">
        <w:trPr>
          <w:trHeight w:val="255"/>
          <w:jc w:val="center"/>
        </w:trPr>
        <w:tc>
          <w:tcPr>
            <w:tcW w:w="4518" w:type="dxa"/>
            <w:tcBorders>
              <w:top w:val="single" w:sz="4" w:space="0" w:color="auto"/>
              <w:left w:val="nil"/>
              <w:bottom w:val="single" w:sz="4" w:space="0" w:color="auto"/>
              <w:right w:val="nil"/>
            </w:tcBorders>
            <w:shd w:val="clear" w:color="auto" w:fill="auto"/>
            <w:noWrap/>
            <w:vAlign w:val="center"/>
          </w:tcPr>
          <w:p w:rsidR="004440CB" w:rsidRPr="00B47E32" w:rsidRDefault="004440CB">
            <w:pPr>
              <w:jc w:val="center"/>
              <w:rPr>
                <w:rFonts w:ascii="Arial" w:hAnsi="Arial" w:cs="Arial"/>
                <w:sz w:val="20"/>
                <w:szCs w:val="20"/>
              </w:rPr>
            </w:pPr>
            <w:r w:rsidRPr="00B47E32">
              <w:rPr>
                <w:rFonts w:ascii="Arial" w:hAnsi="Arial" w:cs="Arial"/>
                <w:sz w:val="20"/>
                <w:szCs w:val="20"/>
              </w:rPr>
              <w:t>Opis</w:t>
            </w:r>
          </w:p>
        </w:tc>
        <w:tc>
          <w:tcPr>
            <w:tcW w:w="1700" w:type="dxa"/>
            <w:tcBorders>
              <w:top w:val="single" w:sz="4" w:space="0" w:color="auto"/>
              <w:left w:val="nil"/>
              <w:bottom w:val="single" w:sz="4" w:space="0" w:color="auto"/>
              <w:right w:val="nil"/>
            </w:tcBorders>
            <w:shd w:val="clear" w:color="auto" w:fill="auto"/>
            <w:noWrap/>
            <w:vAlign w:val="center"/>
          </w:tcPr>
          <w:p w:rsidR="004440CB" w:rsidRPr="00B47E32" w:rsidRDefault="00C6381C" w:rsidP="003B0E32">
            <w:pPr>
              <w:jc w:val="center"/>
              <w:rPr>
                <w:rFonts w:ascii="Arial" w:hAnsi="Arial" w:cs="Arial"/>
                <w:sz w:val="20"/>
                <w:szCs w:val="20"/>
              </w:rPr>
            </w:pPr>
            <w:r>
              <w:rPr>
                <w:rFonts w:ascii="Arial" w:hAnsi="Arial" w:cs="Arial"/>
                <w:sz w:val="20"/>
                <w:szCs w:val="20"/>
              </w:rPr>
              <w:t>Izvršenje za 201</w:t>
            </w:r>
            <w:r w:rsidR="004705E0">
              <w:rPr>
                <w:rFonts w:ascii="Arial" w:hAnsi="Arial" w:cs="Arial"/>
                <w:sz w:val="20"/>
                <w:szCs w:val="20"/>
              </w:rPr>
              <w:t>3</w:t>
            </w:r>
            <w:r w:rsidR="004440CB" w:rsidRPr="00B47E32">
              <w:rPr>
                <w:rFonts w:ascii="Arial" w:hAnsi="Arial" w:cs="Arial"/>
                <w:sz w:val="20"/>
                <w:szCs w:val="20"/>
              </w:rPr>
              <w:t>.</w:t>
            </w:r>
          </w:p>
        </w:tc>
        <w:tc>
          <w:tcPr>
            <w:tcW w:w="1400" w:type="dxa"/>
            <w:tcBorders>
              <w:top w:val="single" w:sz="4" w:space="0" w:color="auto"/>
              <w:left w:val="nil"/>
              <w:bottom w:val="single" w:sz="4" w:space="0" w:color="auto"/>
              <w:right w:val="nil"/>
            </w:tcBorders>
            <w:shd w:val="clear" w:color="auto" w:fill="auto"/>
            <w:noWrap/>
            <w:vAlign w:val="center"/>
          </w:tcPr>
          <w:p w:rsidR="004440CB" w:rsidRPr="00B47E32" w:rsidRDefault="004440CB">
            <w:pPr>
              <w:jc w:val="center"/>
              <w:rPr>
                <w:rFonts w:ascii="Arial" w:hAnsi="Arial" w:cs="Arial"/>
                <w:sz w:val="20"/>
                <w:szCs w:val="20"/>
              </w:rPr>
            </w:pPr>
            <w:r w:rsidRPr="00B47E32">
              <w:rPr>
                <w:rFonts w:ascii="Arial" w:hAnsi="Arial" w:cs="Arial"/>
                <w:sz w:val="20"/>
                <w:szCs w:val="20"/>
              </w:rPr>
              <w:t>Udio</w:t>
            </w:r>
          </w:p>
        </w:tc>
      </w:tr>
      <w:tr w:rsidR="004440CB" w:rsidRPr="00B47E32">
        <w:trPr>
          <w:trHeight w:val="263"/>
          <w:jc w:val="center"/>
        </w:trPr>
        <w:tc>
          <w:tcPr>
            <w:tcW w:w="4518" w:type="dxa"/>
            <w:tcBorders>
              <w:top w:val="nil"/>
              <w:left w:val="nil"/>
              <w:bottom w:val="nil"/>
              <w:right w:val="nil"/>
            </w:tcBorders>
            <w:shd w:val="clear" w:color="auto" w:fill="auto"/>
            <w:noWrap/>
            <w:vAlign w:val="center"/>
          </w:tcPr>
          <w:p w:rsidR="004440CB" w:rsidRPr="00B47E32" w:rsidRDefault="004440CB">
            <w:pPr>
              <w:rPr>
                <w:rFonts w:ascii="Arial" w:hAnsi="Arial" w:cs="Arial"/>
                <w:sz w:val="20"/>
                <w:szCs w:val="20"/>
              </w:rPr>
            </w:pPr>
            <w:r w:rsidRPr="00B47E32">
              <w:rPr>
                <w:rFonts w:ascii="Arial" w:hAnsi="Arial" w:cs="Arial"/>
                <w:sz w:val="20"/>
                <w:szCs w:val="20"/>
              </w:rPr>
              <w:t>Rashodi za zaposlene</w:t>
            </w:r>
          </w:p>
        </w:tc>
        <w:tc>
          <w:tcPr>
            <w:tcW w:w="1700" w:type="dxa"/>
            <w:tcBorders>
              <w:top w:val="nil"/>
              <w:left w:val="nil"/>
              <w:bottom w:val="nil"/>
              <w:right w:val="nil"/>
            </w:tcBorders>
            <w:shd w:val="clear" w:color="auto" w:fill="auto"/>
            <w:noWrap/>
            <w:vAlign w:val="center"/>
          </w:tcPr>
          <w:p w:rsidR="004440CB" w:rsidRPr="00B47E32" w:rsidRDefault="004705E0">
            <w:pPr>
              <w:jc w:val="right"/>
              <w:rPr>
                <w:rFonts w:ascii="Arial" w:hAnsi="Arial" w:cs="Arial"/>
                <w:sz w:val="20"/>
                <w:szCs w:val="20"/>
              </w:rPr>
            </w:pPr>
            <w:r>
              <w:rPr>
                <w:rFonts w:ascii="Arial" w:hAnsi="Arial" w:cs="Arial"/>
                <w:sz w:val="20"/>
                <w:szCs w:val="20"/>
              </w:rPr>
              <w:t>5.568.910,74</w:t>
            </w:r>
          </w:p>
        </w:tc>
        <w:tc>
          <w:tcPr>
            <w:tcW w:w="1400" w:type="dxa"/>
            <w:tcBorders>
              <w:top w:val="nil"/>
              <w:left w:val="nil"/>
              <w:bottom w:val="nil"/>
              <w:right w:val="nil"/>
            </w:tcBorders>
            <w:shd w:val="clear" w:color="auto" w:fill="auto"/>
            <w:noWrap/>
            <w:vAlign w:val="center"/>
          </w:tcPr>
          <w:p w:rsidR="004440CB" w:rsidRPr="00B47E32" w:rsidRDefault="004705E0">
            <w:pPr>
              <w:jc w:val="right"/>
              <w:rPr>
                <w:rFonts w:ascii="Arial" w:hAnsi="Arial" w:cs="Arial"/>
                <w:sz w:val="20"/>
                <w:szCs w:val="20"/>
              </w:rPr>
            </w:pPr>
            <w:r>
              <w:rPr>
                <w:rFonts w:ascii="Arial" w:hAnsi="Arial" w:cs="Arial"/>
                <w:sz w:val="20"/>
                <w:szCs w:val="20"/>
              </w:rPr>
              <w:t>22,2</w:t>
            </w:r>
            <w:r w:rsidR="004440CB" w:rsidRPr="00B47E32">
              <w:rPr>
                <w:rFonts w:ascii="Arial" w:hAnsi="Arial" w:cs="Arial"/>
                <w:sz w:val="20"/>
                <w:szCs w:val="20"/>
              </w:rPr>
              <w:t>%</w:t>
            </w:r>
          </w:p>
        </w:tc>
      </w:tr>
      <w:tr w:rsidR="004440CB" w:rsidRPr="00B47E32">
        <w:trPr>
          <w:trHeight w:val="263"/>
          <w:jc w:val="center"/>
        </w:trPr>
        <w:tc>
          <w:tcPr>
            <w:tcW w:w="4518" w:type="dxa"/>
            <w:tcBorders>
              <w:top w:val="nil"/>
              <w:left w:val="nil"/>
              <w:bottom w:val="nil"/>
              <w:right w:val="nil"/>
            </w:tcBorders>
            <w:shd w:val="clear" w:color="auto" w:fill="auto"/>
            <w:noWrap/>
            <w:vAlign w:val="center"/>
          </w:tcPr>
          <w:p w:rsidR="004440CB" w:rsidRPr="00B47E32" w:rsidRDefault="004440CB">
            <w:pPr>
              <w:rPr>
                <w:rFonts w:ascii="Arial" w:hAnsi="Arial" w:cs="Arial"/>
                <w:sz w:val="20"/>
                <w:szCs w:val="20"/>
              </w:rPr>
            </w:pPr>
            <w:r w:rsidRPr="00B47E32">
              <w:rPr>
                <w:rFonts w:ascii="Arial" w:hAnsi="Arial" w:cs="Arial"/>
                <w:sz w:val="20"/>
                <w:szCs w:val="20"/>
              </w:rPr>
              <w:t>Materijalni rashodi</w:t>
            </w:r>
          </w:p>
        </w:tc>
        <w:tc>
          <w:tcPr>
            <w:tcW w:w="1700" w:type="dxa"/>
            <w:tcBorders>
              <w:top w:val="nil"/>
              <w:left w:val="nil"/>
              <w:bottom w:val="nil"/>
              <w:right w:val="nil"/>
            </w:tcBorders>
            <w:shd w:val="clear" w:color="auto" w:fill="auto"/>
            <w:noWrap/>
            <w:vAlign w:val="center"/>
          </w:tcPr>
          <w:p w:rsidR="004440CB" w:rsidRPr="00B47E32" w:rsidRDefault="004705E0">
            <w:pPr>
              <w:jc w:val="right"/>
              <w:rPr>
                <w:rFonts w:ascii="Arial" w:hAnsi="Arial" w:cs="Arial"/>
                <w:sz w:val="20"/>
                <w:szCs w:val="20"/>
              </w:rPr>
            </w:pPr>
            <w:r>
              <w:rPr>
                <w:rFonts w:ascii="Arial" w:hAnsi="Arial" w:cs="Arial"/>
                <w:sz w:val="20"/>
                <w:szCs w:val="20"/>
              </w:rPr>
              <w:t>7.091.401,78</w:t>
            </w:r>
          </w:p>
        </w:tc>
        <w:tc>
          <w:tcPr>
            <w:tcW w:w="1400" w:type="dxa"/>
            <w:tcBorders>
              <w:top w:val="nil"/>
              <w:left w:val="nil"/>
              <w:bottom w:val="nil"/>
              <w:right w:val="nil"/>
            </w:tcBorders>
            <w:shd w:val="clear" w:color="auto" w:fill="auto"/>
            <w:noWrap/>
            <w:vAlign w:val="center"/>
          </w:tcPr>
          <w:p w:rsidR="004440CB" w:rsidRPr="00B47E32" w:rsidRDefault="004705E0">
            <w:pPr>
              <w:jc w:val="right"/>
              <w:rPr>
                <w:rFonts w:ascii="Arial" w:hAnsi="Arial" w:cs="Arial"/>
                <w:sz w:val="20"/>
                <w:szCs w:val="20"/>
              </w:rPr>
            </w:pPr>
            <w:r>
              <w:rPr>
                <w:rFonts w:ascii="Arial" w:hAnsi="Arial" w:cs="Arial"/>
                <w:sz w:val="20"/>
                <w:szCs w:val="20"/>
              </w:rPr>
              <w:t>28,3</w:t>
            </w:r>
            <w:r w:rsidR="004440CB" w:rsidRPr="00B47E32">
              <w:rPr>
                <w:rFonts w:ascii="Arial" w:hAnsi="Arial" w:cs="Arial"/>
                <w:sz w:val="20"/>
                <w:szCs w:val="20"/>
              </w:rPr>
              <w:t>%</w:t>
            </w:r>
          </w:p>
        </w:tc>
      </w:tr>
      <w:tr w:rsidR="004440CB" w:rsidRPr="00B47E32">
        <w:trPr>
          <w:trHeight w:val="264"/>
          <w:jc w:val="center"/>
        </w:trPr>
        <w:tc>
          <w:tcPr>
            <w:tcW w:w="4518" w:type="dxa"/>
            <w:tcBorders>
              <w:top w:val="nil"/>
              <w:left w:val="nil"/>
              <w:bottom w:val="nil"/>
              <w:right w:val="nil"/>
            </w:tcBorders>
            <w:shd w:val="clear" w:color="auto" w:fill="auto"/>
            <w:noWrap/>
            <w:vAlign w:val="center"/>
          </w:tcPr>
          <w:p w:rsidR="004440CB" w:rsidRPr="00B47E32" w:rsidRDefault="004440CB">
            <w:pPr>
              <w:rPr>
                <w:rFonts w:ascii="Arial" w:hAnsi="Arial" w:cs="Arial"/>
                <w:sz w:val="20"/>
                <w:szCs w:val="20"/>
              </w:rPr>
            </w:pPr>
            <w:r w:rsidRPr="00B47E32">
              <w:rPr>
                <w:rFonts w:ascii="Arial" w:hAnsi="Arial" w:cs="Arial"/>
                <w:sz w:val="20"/>
                <w:szCs w:val="20"/>
              </w:rPr>
              <w:t>Financijski rashodi</w:t>
            </w:r>
          </w:p>
        </w:tc>
        <w:tc>
          <w:tcPr>
            <w:tcW w:w="1700" w:type="dxa"/>
            <w:tcBorders>
              <w:top w:val="nil"/>
              <w:left w:val="nil"/>
              <w:bottom w:val="nil"/>
              <w:right w:val="nil"/>
            </w:tcBorders>
            <w:shd w:val="clear" w:color="auto" w:fill="auto"/>
            <w:noWrap/>
            <w:vAlign w:val="center"/>
          </w:tcPr>
          <w:p w:rsidR="004440CB" w:rsidRPr="00B47E32" w:rsidRDefault="004705E0">
            <w:pPr>
              <w:jc w:val="right"/>
              <w:rPr>
                <w:rFonts w:ascii="Arial" w:hAnsi="Arial" w:cs="Arial"/>
                <w:sz w:val="20"/>
                <w:szCs w:val="20"/>
              </w:rPr>
            </w:pPr>
            <w:r>
              <w:rPr>
                <w:rFonts w:ascii="Arial" w:hAnsi="Arial" w:cs="Arial"/>
                <w:sz w:val="20"/>
                <w:szCs w:val="20"/>
              </w:rPr>
              <w:t>73.977,77</w:t>
            </w:r>
          </w:p>
        </w:tc>
        <w:tc>
          <w:tcPr>
            <w:tcW w:w="1400" w:type="dxa"/>
            <w:tcBorders>
              <w:top w:val="nil"/>
              <w:left w:val="nil"/>
              <w:bottom w:val="nil"/>
              <w:right w:val="nil"/>
            </w:tcBorders>
            <w:shd w:val="clear" w:color="auto" w:fill="auto"/>
            <w:noWrap/>
            <w:vAlign w:val="center"/>
          </w:tcPr>
          <w:p w:rsidR="004440CB" w:rsidRPr="00B47E32" w:rsidRDefault="004705E0">
            <w:pPr>
              <w:jc w:val="right"/>
              <w:rPr>
                <w:rFonts w:ascii="Arial" w:hAnsi="Arial" w:cs="Arial"/>
                <w:sz w:val="20"/>
                <w:szCs w:val="20"/>
              </w:rPr>
            </w:pPr>
            <w:r>
              <w:rPr>
                <w:rFonts w:ascii="Arial" w:hAnsi="Arial" w:cs="Arial"/>
                <w:sz w:val="20"/>
                <w:szCs w:val="20"/>
              </w:rPr>
              <w:t>0,3</w:t>
            </w:r>
            <w:r w:rsidR="004440CB" w:rsidRPr="00B47E32">
              <w:rPr>
                <w:rFonts w:ascii="Arial" w:hAnsi="Arial" w:cs="Arial"/>
                <w:sz w:val="20"/>
                <w:szCs w:val="20"/>
              </w:rPr>
              <w:t>%</w:t>
            </w:r>
          </w:p>
        </w:tc>
      </w:tr>
      <w:tr w:rsidR="004440CB" w:rsidRPr="00B47E32">
        <w:trPr>
          <w:trHeight w:val="263"/>
          <w:jc w:val="center"/>
        </w:trPr>
        <w:tc>
          <w:tcPr>
            <w:tcW w:w="4518" w:type="dxa"/>
            <w:tcBorders>
              <w:top w:val="nil"/>
              <w:left w:val="nil"/>
              <w:bottom w:val="nil"/>
              <w:right w:val="nil"/>
            </w:tcBorders>
            <w:shd w:val="clear" w:color="auto" w:fill="auto"/>
            <w:noWrap/>
            <w:vAlign w:val="center"/>
          </w:tcPr>
          <w:p w:rsidR="004440CB" w:rsidRPr="00B47E32" w:rsidRDefault="004440CB">
            <w:pPr>
              <w:rPr>
                <w:rFonts w:ascii="Arial" w:hAnsi="Arial" w:cs="Arial"/>
                <w:sz w:val="20"/>
                <w:szCs w:val="20"/>
              </w:rPr>
            </w:pPr>
            <w:r w:rsidRPr="00B47E32">
              <w:rPr>
                <w:rFonts w:ascii="Arial" w:hAnsi="Arial" w:cs="Arial"/>
                <w:sz w:val="20"/>
                <w:szCs w:val="20"/>
              </w:rPr>
              <w:t xml:space="preserve">Subvencije </w:t>
            </w:r>
          </w:p>
        </w:tc>
        <w:tc>
          <w:tcPr>
            <w:tcW w:w="1700" w:type="dxa"/>
            <w:tcBorders>
              <w:top w:val="nil"/>
              <w:left w:val="nil"/>
              <w:bottom w:val="nil"/>
              <w:right w:val="nil"/>
            </w:tcBorders>
            <w:shd w:val="clear" w:color="auto" w:fill="auto"/>
            <w:noWrap/>
            <w:vAlign w:val="center"/>
          </w:tcPr>
          <w:p w:rsidR="004440CB" w:rsidRPr="00B47E32" w:rsidRDefault="004705E0">
            <w:pPr>
              <w:jc w:val="right"/>
              <w:rPr>
                <w:rFonts w:ascii="Arial" w:hAnsi="Arial" w:cs="Arial"/>
                <w:sz w:val="20"/>
                <w:szCs w:val="20"/>
              </w:rPr>
            </w:pPr>
            <w:r>
              <w:rPr>
                <w:rFonts w:ascii="Arial" w:hAnsi="Arial" w:cs="Arial"/>
                <w:sz w:val="20"/>
                <w:szCs w:val="20"/>
              </w:rPr>
              <w:t>93.140,43</w:t>
            </w:r>
            <w:r w:rsidR="003B0E32">
              <w:rPr>
                <w:rFonts w:ascii="Arial" w:hAnsi="Arial" w:cs="Arial"/>
                <w:sz w:val="20"/>
                <w:szCs w:val="20"/>
              </w:rPr>
              <w:t xml:space="preserve"> </w:t>
            </w:r>
          </w:p>
        </w:tc>
        <w:tc>
          <w:tcPr>
            <w:tcW w:w="1400" w:type="dxa"/>
            <w:tcBorders>
              <w:top w:val="nil"/>
              <w:left w:val="nil"/>
              <w:bottom w:val="nil"/>
              <w:right w:val="nil"/>
            </w:tcBorders>
            <w:shd w:val="clear" w:color="auto" w:fill="auto"/>
            <w:noWrap/>
            <w:vAlign w:val="center"/>
          </w:tcPr>
          <w:p w:rsidR="004440CB" w:rsidRPr="00B47E32" w:rsidRDefault="004705E0" w:rsidP="0091197E">
            <w:pPr>
              <w:jc w:val="right"/>
              <w:rPr>
                <w:rFonts w:ascii="Arial" w:hAnsi="Arial" w:cs="Arial"/>
                <w:sz w:val="20"/>
                <w:szCs w:val="20"/>
              </w:rPr>
            </w:pPr>
            <w:r>
              <w:rPr>
                <w:rFonts w:ascii="Arial" w:hAnsi="Arial" w:cs="Arial"/>
                <w:sz w:val="20"/>
                <w:szCs w:val="20"/>
              </w:rPr>
              <w:t>0,4</w:t>
            </w:r>
            <w:r w:rsidR="004440CB" w:rsidRPr="00B47E32">
              <w:rPr>
                <w:rFonts w:ascii="Arial" w:hAnsi="Arial" w:cs="Arial"/>
                <w:sz w:val="20"/>
                <w:szCs w:val="20"/>
              </w:rPr>
              <w:t>%</w:t>
            </w:r>
          </w:p>
        </w:tc>
      </w:tr>
      <w:tr w:rsidR="004440CB" w:rsidRPr="00B47E32">
        <w:trPr>
          <w:trHeight w:val="264"/>
          <w:jc w:val="center"/>
        </w:trPr>
        <w:tc>
          <w:tcPr>
            <w:tcW w:w="4518" w:type="dxa"/>
            <w:tcBorders>
              <w:top w:val="nil"/>
              <w:left w:val="nil"/>
              <w:bottom w:val="nil"/>
              <w:right w:val="nil"/>
            </w:tcBorders>
            <w:shd w:val="clear" w:color="auto" w:fill="auto"/>
            <w:noWrap/>
            <w:vAlign w:val="center"/>
          </w:tcPr>
          <w:p w:rsidR="004440CB" w:rsidRPr="00B47E32" w:rsidRDefault="004440CB">
            <w:pPr>
              <w:rPr>
                <w:rFonts w:ascii="Arial" w:hAnsi="Arial" w:cs="Arial"/>
                <w:sz w:val="20"/>
                <w:szCs w:val="20"/>
              </w:rPr>
            </w:pPr>
            <w:r w:rsidRPr="00B47E32">
              <w:rPr>
                <w:rFonts w:ascii="Arial" w:hAnsi="Arial" w:cs="Arial"/>
                <w:sz w:val="20"/>
                <w:szCs w:val="20"/>
              </w:rPr>
              <w:t>Pomoći unutar opće države</w:t>
            </w:r>
          </w:p>
        </w:tc>
        <w:tc>
          <w:tcPr>
            <w:tcW w:w="1700" w:type="dxa"/>
            <w:tcBorders>
              <w:top w:val="nil"/>
              <w:left w:val="nil"/>
              <w:bottom w:val="nil"/>
              <w:right w:val="nil"/>
            </w:tcBorders>
            <w:shd w:val="clear" w:color="auto" w:fill="auto"/>
            <w:noWrap/>
            <w:vAlign w:val="center"/>
          </w:tcPr>
          <w:p w:rsidR="004440CB" w:rsidRPr="00B47E32" w:rsidRDefault="004705E0">
            <w:pPr>
              <w:jc w:val="right"/>
              <w:rPr>
                <w:rFonts w:ascii="Arial" w:hAnsi="Arial" w:cs="Arial"/>
                <w:sz w:val="20"/>
                <w:szCs w:val="20"/>
              </w:rPr>
            </w:pPr>
            <w:r>
              <w:rPr>
                <w:rFonts w:ascii="Arial" w:hAnsi="Arial" w:cs="Arial"/>
                <w:sz w:val="20"/>
                <w:szCs w:val="20"/>
              </w:rPr>
              <w:t>308.671,32</w:t>
            </w:r>
          </w:p>
        </w:tc>
        <w:tc>
          <w:tcPr>
            <w:tcW w:w="1400" w:type="dxa"/>
            <w:tcBorders>
              <w:top w:val="nil"/>
              <w:left w:val="nil"/>
              <w:bottom w:val="nil"/>
              <w:right w:val="nil"/>
            </w:tcBorders>
            <w:shd w:val="clear" w:color="auto" w:fill="auto"/>
            <w:noWrap/>
            <w:vAlign w:val="center"/>
          </w:tcPr>
          <w:p w:rsidR="004440CB" w:rsidRPr="00B47E32" w:rsidRDefault="004705E0">
            <w:pPr>
              <w:jc w:val="right"/>
              <w:rPr>
                <w:rFonts w:ascii="Arial" w:hAnsi="Arial" w:cs="Arial"/>
                <w:sz w:val="20"/>
                <w:szCs w:val="20"/>
              </w:rPr>
            </w:pPr>
            <w:r>
              <w:rPr>
                <w:rFonts w:ascii="Arial" w:hAnsi="Arial" w:cs="Arial"/>
                <w:sz w:val="20"/>
                <w:szCs w:val="20"/>
              </w:rPr>
              <w:t>1,2</w:t>
            </w:r>
            <w:r w:rsidR="004440CB" w:rsidRPr="00B47E32">
              <w:rPr>
                <w:rFonts w:ascii="Arial" w:hAnsi="Arial" w:cs="Arial"/>
                <w:sz w:val="20"/>
                <w:szCs w:val="20"/>
              </w:rPr>
              <w:t>%</w:t>
            </w:r>
          </w:p>
        </w:tc>
      </w:tr>
      <w:tr w:rsidR="004440CB" w:rsidRPr="00B47E32">
        <w:trPr>
          <w:trHeight w:val="263"/>
          <w:jc w:val="center"/>
        </w:trPr>
        <w:tc>
          <w:tcPr>
            <w:tcW w:w="4518" w:type="dxa"/>
            <w:tcBorders>
              <w:top w:val="nil"/>
              <w:left w:val="nil"/>
              <w:bottom w:val="nil"/>
              <w:right w:val="nil"/>
            </w:tcBorders>
            <w:shd w:val="clear" w:color="auto" w:fill="auto"/>
            <w:noWrap/>
            <w:vAlign w:val="center"/>
          </w:tcPr>
          <w:p w:rsidR="004440CB" w:rsidRPr="00B47E32" w:rsidRDefault="004440CB">
            <w:pPr>
              <w:rPr>
                <w:rFonts w:ascii="Arial" w:hAnsi="Arial" w:cs="Arial"/>
                <w:sz w:val="20"/>
                <w:szCs w:val="20"/>
              </w:rPr>
            </w:pPr>
            <w:r w:rsidRPr="00B47E32">
              <w:rPr>
                <w:rFonts w:ascii="Arial" w:hAnsi="Arial" w:cs="Arial"/>
                <w:sz w:val="20"/>
                <w:szCs w:val="20"/>
              </w:rPr>
              <w:t>Naknade građanima i kućanstvima</w:t>
            </w:r>
          </w:p>
        </w:tc>
        <w:tc>
          <w:tcPr>
            <w:tcW w:w="1700" w:type="dxa"/>
            <w:tcBorders>
              <w:top w:val="nil"/>
              <w:left w:val="nil"/>
              <w:bottom w:val="nil"/>
              <w:right w:val="nil"/>
            </w:tcBorders>
            <w:shd w:val="clear" w:color="auto" w:fill="auto"/>
            <w:noWrap/>
            <w:vAlign w:val="center"/>
          </w:tcPr>
          <w:p w:rsidR="004440CB" w:rsidRPr="00B47E32" w:rsidRDefault="004705E0">
            <w:pPr>
              <w:jc w:val="right"/>
              <w:rPr>
                <w:rFonts w:ascii="Arial" w:hAnsi="Arial" w:cs="Arial"/>
                <w:sz w:val="20"/>
                <w:szCs w:val="20"/>
              </w:rPr>
            </w:pPr>
            <w:r>
              <w:rPr>
                <w:rFonts w:ascii="Arial" w:hAnsi="Arial" w:cs="Arial"/>
                <w:sz w:val="20"/>
                <w:szCs w:val="20"/>
              </w:rPr>
              <w:t>1.083.585,72</w:t>
            </w:r>
          </w:p>
        </w:tc>
        <w:tc>
          <w:tcPr>
            <w:tcW w:w="1400" w:type="dxa"/>
            <w:tcBorders>
              <w:top w:val="nil"/>
              <w:left w:val="nil"/>
              <w:bottom w:val="nil"/>
              <w:right w:val="nil"/>
            </w:tcBorders>
            <w:shd w:val="clear" w:color="auto" w:fill="auto"/>
            <w:noWrap/>
            <w:vAlign w:val="center"/>
          </w:tcPr>
          <w:p w:rsidR="004440CB" w:rsidRPr="00B47E32" w:rsidRDefault="004705E0">
            <w:pPr>
              <w:jc w:val="right"/>
              <w:rPr>
                <w:rFonts w:ascii="Arial" w:hAnsi="Arial" w:cs="Arial"/>
                <w:sz w:val="20"/>
                <w:szCs w:val="20"/>
              </w:rPr>
            </w:pPr>
            <w:r>
              <w:rPr>
                <w:rFonts w:ascii="Arial" w:hAnsi="Arial" w:cs="Arial"/>
                <w:sz w:val="20"/>
                <w:szCs w:val="20"/>
              </w:rPr>
              <w:t>4,3</w:t>
            </w:r>
            <w:r w:rsidR="004440CB" w:rsidRPr="00B47E32">
              <w:rPr>
                <w:rFonts w:ascii="Arial" w:hAnsi="Arial" w:cs="Arial"/>
                <w:sz w:val="20"/>
                <w:szCs w:val="20"/>
              </w:rPr>
              <w:t>%</w:t>
            </w:r>
          </w:p>
        </w:tc>
      </w:tr>
      <w:tr w:rsidR="004440CB" w:rsidRPr="00B47E32">
        <w:trPr>
          <w:trHeight w:val="264"/>
          <w:jc w:val="center"/>
        </w:trPr>
        <w:tc>
          <w:tcPr>
            <w:tcW w:w="4518" w:type="dxa"/>
            <w:tcBorders>
              <w:top w:val="nil"/>
              <w:left w:val="nil"/>
              <w:bottom w:val="single" w:sz="4" w:space="0" w:color="auto"/>
              <w:right w:val="nil"/>
            </w:tcBorders>
            <w:shd w:val="clear" w:color="auto" w:fill="auto"/>
            <w:noWrap/>
            <w:vAlign w:val="center"/>
          </w:tcPr>
          <w:p w:rsidR="004440CB" w:rsidRPr="00B47E32" w:rsidRDefault="004440CB">
            <w:pPr>
              <w:rPr>
                <w:rFonts w:ascii="Arial" w:hAnsi="Arial" w:cs="Arial"/>
                <w:sz w:val="20"/>
                <w:szCs w:val="20"/>
              </w:rPr>
            </w:pPr>
            <w:r w:rsidRPr="00B47E32">
              <w:rPr>
                <w:rFonts w:ascii="Arial" w:hAnsi="Arial" w:cs="Arial"/>
                <w:sz w:val="20"/>
                <w:szCs w:val="20"/>
              </w:rPr>
              <w:t>Ostali rashodi</w:t>
            </w:r>
          </w:p>
        </w:tc>
        <w:tc>
          <w:tcPr>
            <w:tcW w:w="1700" w:type="dxa"/>
            <w:tcBorders>
              <w:top w:val="nil"/>
              <w:left w:val="nil"/>
              <w:bottom w:val="single" w:sz="4" w:space="0" w:color="auto"/>
              <w:right w:val="nil"/>
            </w:tcBorders>
            <w:shd w:val="clear" w:color="auto" w:fill="auto"/>
            <w:noWrap/>
            <w:vAlign w:val="center"/>
          </w:tcPr>
          <w:p w:rsidR="004440CB" w:rsidRPr="00B47E32" w:rsidRDefault="004705E0">
            <w:pPr>
              <w:jc w:val="right"/>
              <w:rPr>
                <w:rFonts w:ascii="Arial" w:hAnsi="Arial" w:cs="Arial"/>
                <w:sz w:val="20"/>
                <w:szCs w:val="20"/>
              </w:rPr>
            </w:pPr>
            <w:r>
              <w:rPr>
                <w:rFonts w:ascii="Arial" w:hAnsi="Arial" w:cs="Arial"/>
                <w:sz w:val="20"/>
                <w:szCs w:val="20"/>
              </w:rPr>
              <w:t>10.881.077,88</w:t>
            </w:r>
          </w:p>
        </w:tc>
        <w:tc>
          <w:tcPr>
            <w:tcW w:w="1400" w:type="dxa"/>
            <w:tcBorders>
              <w:top w:val="nil"/>
              <w:left w:val="nil"/>
              <w:bottom w:val="single" w:sz="4" w:space="0" w:color="auto"/>
              <w:right w:val="nil"/>
            </w:tcBorders>
            <w:shd w:val="clear" w:color="auto" w:fill="auto"/>
            <w:noWrap/>
            <w:vAlign w:val="center"/>
          </w:tcPr>
          <w:p w:rsidR="004440CB" w:rsidRPr="00B47E32" w:rsidRDefault="002146DE">
            <w:pPr>
              <w:jc w:val="right"/>
              <w:rPr>
                <w:rFonts w:ascii="Arial" w:hAnsi="Arial" w:cs="Arial"/>
                <w:sz w:val="20"/>
                <w:szCs w:val="20"/>
              </w:rPr>
            </w:pPr>
            <w:r>
              <w:rPr>
                <w:rFonts w:ascii="Arial" w:hAnsi="Arial" w:cs="Arial"/>
                <w:sz w:val="20"/>
                <w:szCs w:val="20"/>
              </w:rPr>
              <w:t>43,3</w:t>
            </w:r>
            <w:r w:rsidR="004440CB" w:rsidRPr="00B47E32">
              <w:rPr>
                <w:rFonts w:ascii="Arial" w:hAnsi="Arial" w:cs="Arial"/>
                <w:sz w:val="20"/>
                <w:szCs w:val="20"/>
              </w:rPr>
              <w:t>%</w:t>
            </w:r>
          </w:p>
        </w:tc>
      </w:tr>
      <w:tr w:rsidR="004440CB" w:rsidRPr="00B47E32">
        <w:trPr>
          <w:trHeight w:val="360"/>
          <w:jc w:val="center"/>
        </w:trPr>
        <w:tc>
          <w:tcPr>
            <w:tcW w:w="4518" w:type="dxa"/>
            <w:tcBorders>
              <w:top w:val="nil"/>
              <w:left w:val="nil"/>
              <w:bottom w:val="nil"/>
              <w:right w:val="nil"/>
            </w:tcBorders>
            <w:shd w:val="clear" w:color="auto" w:fill="auto"/>
            <w:noWrap/>
            <w:vAlign w:val="center"/>
          </w:tcPr>
          <w:p w:rsidR="004440CB" w:rsidRPr="00B47E32" w:rsidRDefault="004440CB">
            <w:pPr>
              <w:jc w:val="center"/>
              <w:rPr>
                <w:rFonts w:ascii="Arial" w:hAnsi="Arial" w:cs="Arial"/>
                <w:b/>
                <w:bCs/>
                <w:sz w:val="20"/>
                <w:szCs w:val="20"/>
              </w:rPr>
            </w:pPr>
            <w:r w:rsidRPr="00B47E32">
              <w:rPr>
                <w:rFonts w:ascii="Arial" w:hAnsi="Arial" w:cs="Arial"/>
                <w:b/>
                <w:bCs/>
                <w:sz w:val="20"/>
                <w:szCs w:val="20"/>
              </w:rPr>
              <w:t>U k u p n o :</w:t>
            </w:r>
          </w:p>
        </w:tc>
        <w:tc>
          <w:tcPr>
            <w:tcW w:w="1700" w:type="dxa"/>
            <w:tcBorders>
              <w:top w:val="nil"/>
              <w:left w:val="nil"/>
              <w:bottom w:val="nil"/>
              <w:right w:val="nil"/>
            </w:tcBorders>
            <w:shd w:val="clear" w:color="auto" w:fill="auto"/>
            <w:noWrap/>
            <w:vAlign w:val="center"/>
          </w:tcPr>
          <w:p w:rsidR="004440CB" w:rsidRPr="00B47E32" w:rsidRDefault="004705E0">
            <w:pPr>
              <w:jc w:val="right"/>
              <w:rPr>
                <w:rFonts w:ascii="Arial" w:hAnsi="Arial" w:cs="Arial"/>
                <w:sz w:val="20"/>
                <w:szCs w:val="20"/>
              </w:rPr>
            </w:pPr>
            <w:r>
              <w:rPr>
                <w:rFonts w:ascii="Arial" w:hAnsi="Arial" w:cs="Arial"/>
                <w:sz w:val="20"/>
                <w:szCs w:val="20"/>
              </w:rPr>
              <w:t>25.100.765,64</w:t>
            </w:r>
          </w:p>
        </w:tc>
        <w:tc>
          <w:tcPr>
            <w:tcW w:w="1400" w:type="dxa"/>
            <w:tcBorders>
              <w:top w:val="nil"/>
              <w:left w:val="nil"/>
              <w:bottom w:val="nil"/>
              <w:right w:val="nil"/>
            </w:tcBorders>
            <w:shd w:val="clear" w:color="auto" w:fill="auto"/>
            <w:noWrap/>
            <w:vAlign w:val="center"/>
          </w:tcPr>
          <w:p w:rsidR="004440CB" w:rsidRPr="00B47E32" w:rsidRDefault="00316CE6" w:rsidP="00316CE6">
            <w:pPr>
              <w:jc w:val="right"/>
              <w:rPr>
                <w:rFonts w:ascii="Arial" w:hAnsi="Arial" w:cs="Arial"/>
                <w:sz w:val="20"/>
                <w:szCs w:val="20"/>
              </w:rPr>
            </w:pPr>
            <w:r>
              <w:rPr>
                <w:rFonts w:ascii="Arial" w:hAnsi="Arial" w:cs="Arial"/>
                <w:sz w:val="20"/>
                <w:szCs w:val="20"/>
              </w:rPr>
              <w:t>100,0%</w:t>
            </w:r>
          </w:p>
        </w:tc>
      </w:tr>
    </w:tbl>
    <w:p w:rsidR="004C3C10" w:rsidRDefault="004C3C10" w:rsidP="004C3C10">
      <w:pPr>
        <w:jc w:val="both"/>
        <w:rPr>
          <w:rFonts w:ascii="Arial" w:hAnsi="Arial" w:cs="Arial"/>
          <w:sz w:val="22"/>
          <w:szCs w:val="22"/>
        </w:rPr>
      </w:pPr>
    </w:p>
    <w:p w:rsidR="00707BCC" w:rsidRDefault="00707BCC" w:rsidP="004C3C10">
      <w:pPr>
        <w:jc w:val="both"/>
        <w:rPr>
          <w:rFonts w:ascii="Arial" w:hAnsi="Arial" w:cs="Arial"/>
          <w:sz w:val="22"/>
          <w:szCs w:val="22"/>
        </w:rPr>
      </w:pPr>
    </w:p>
    <w:p w:rsidR="00CF2614" w:rsidRDefault="00CF2614" w:rsidP="00CF2614">
      <w:pPr>
        <w:ind w:firstLine="708"/>
        <w:rPr>
          <w:rFonts w:ascii="Arial" w:hAnsi="Arial" w:cs="Arial"/>
          <w:sz w:val="22"/>
          <w:szCs w:val="22"/>
        </w:rPr>
      </w:pPr>
      <w:r w:rsidRPr="00B47E32">
        <w:rPr>
          <w:rFonts w:ascii="Arial" w:hAnsi="Arial" w:cs="Arial"/>
          <w:sz w:val="22"/>
          <w:szCs w:val="22"/>
        </w:rPr>
        <w:t>Izvršenje rashoda poslovanja, u odnosu na postavljeni plan te realizaciju u prethodnoj godini dano je u nastavku.</w:t>
      </w:r>
    </w:p>
    <w:p w:rsidR="004C3C10" w:rsidRPr="00B47E32" w:rsidRDefault="004C3C10" w:rsidP="004C3C10">
      <w:pPr>
        <w:jc w:val="both"/>
        <w:rPr>
          <w:rFonts w:ascii="Arial" w:hAnsi="Arial" w:cs="Arial"/>
          <w:sz w:val="22"/>
          <w:szCs w:val="22"/>
        </w:rPr>
      </w:pPr>
    </w:p>
    <w:tbl>
      <w:tblPr>
        <w:tblW w:w="9624" w:type="dxa"/>
        <w:jc w:val="center"/>
        <w:tblInd w:w="130" w:type="dxa"/>
        <w:tblLook w:val="0000" w:firstRow="0" w:lastRow="0" w:firstColumn="0" w:lastColumn="0" w:noHBand="0" w:noVBand="0"/>
      </w:tblPr>
      <w:tblGrid>
        <w:gridCol w:w="3325"/>
        <w:gridCol w:w="1496"/>
        <w:gridCol w:w="1673"/>
        <w:gridCol w:w="806"/>
        <w:gridCol w:w="1496"/>
        <w:gridCol w:w="828"/>
      </w:tblGrid>
      <w:tr w:rsidR="009249BF" w:rsidRPr="00B47E32" w:rsidTr="002146DE">
        <w:trPr>
          <w:trHeight w:val="1559"/>
          <w:jc w:val="center"/>
        </w:trPr>
        <w:tc>
          <w:tcPr>
            <w:tcW w:w="3325" w:type="dxa"/>
            <w:tcBorders>
              <w:top w:val="single" w:sz="4" w:space="0" w:color="auto"/>
              <w:left w:val="nil"/>
              <w:bottom w:val="single" w:sz="4" w:space="0" w:color="auto"/>
              <w:right w:val="nil"/>
            </w:tcBorders>
            <w:shd w:val="clear" w:color="auto" w:fill="auto"/>
            <w:noWrap/>
            <w:vAlign w:val="center"/>
          </w:tcPr>
          <w:p w:rsidR="009249BF" w:rsidRPr="00B47E32" w:rsidRDefault="009249BF">
            <w:pPr>
              <w:jc w:val="center"/>
              <w:rPr>
                <w:rFonts w:ascii="Arial" w:hAnsi="Arial" w:cs="Arial"/>
                <w:sz w:val="20"/>
                <w:szCs w:val="20"/>
              </w:rPr>
            </w:pPr>
            <w:r w:rsidRPr="00B47E32">
              <w:rPr>
                <w:rFonts w:ascii="Arial" w:hAnsi="Arial" w:cs="Arial"/>
                <w:sz w:val="20"/>
                <w:szCs w:val="20"/>
              </w:rPr>
              <w:t>Opis</w:t>
            </w:r>
          </w:p>
        </w:tc>
        <w:tc>
          <w:tcPr>
            <w:tcW w:w="1496" w:type="dxa"/>
            <w:tcBorders>
              <w:top w:val="single" w:sz="4" w:space="0" w:color="auto"/>
              <w:left w:val="nil"/>
              <w:bottom w:val="single" w:sz="4" w:space="0" w:color="auto"/>
              <w:right w:val="nil"/>
            </w:tcBorders>
            <w:shd w:val="clear" w:color="auto" w:fill="auto"/>
            <w:vAlign w:val="center"/>
          </w:tcPr>
          <w:p w:rsidR="009249BF" w:rsidRPr="00B47E32" w:rsidRDefault="00E20A97" w:rsidP="002146DE">
            <w:pPr>
              <w:rPr>
                <w:rFonts w:ascii="Arial" w:hAnsi="Arial" w:cs="Arial"/>
                <w:sz w:val="20"/>
                <w:szCs w:val="20"/>
              </w:rPr>
            </w:pPr>
            <w:r>
              <w:rPr>
                <w:rFonts w:ascii="Arial" w:hAnsi="Arial" w:cs="Arial"/>
                <w:sz w:val="20"/>
                <w:szCs w:val="20"/>
              </w:rPr>
              <w:t>Plan za 201</w:t>
            </w:r>
            <w:r w:rsidR="002146DE">
              <w:rPr>
                <w:rFonts w:ascii="Arial" w:hAnsi="Arial" w:cs="Arial"/>
                <w:sz w:val="20"/>
                <w:szCs w:val="20"/>
              </w:rPr>
              <w:t>3</w:t>
            </w:r>
            <w:r w:rsidR="009249BF" w:rsidRPr="00B47E32">
              <w:rPr>
                <w:rFonts w:ascii="Arial" w:hAnsi="Arial" w:cs="Arial"/>
                <w:sz w:val="20"/>
                <w:szCs w:val="20"/>
              </w:rPr>
              <w:t>.</w:t>
            </w:r>
          </w:p>
        </w:tc>
        <w:tc>
          <w:tcPr>
            <w:tcW w:w="1673" w:type="dxa"/>
            <w:tcBorders>
              <w:top w:val="single" w:sz="4" w:space="0" w:color="auto"/>
              <w:left w:val="nil"/>
              <w:bottom w:val="single" w:sz="4" w:space="0" w:color="auto"/>
              <w:right w:val="nil"/>
            </w:tcBorders>
            <w:shd w:val="clear" w:color="auto" w:fill="auto"/>
            <w:vAlign w:val="center"/>
          </w:tcPr>
          <w:p w:rsidR="009249BF" w:rsidRPr="00316CE6" w:rsidRDefault="00E20A97" w:rsidP="002146DE">
            <w:pPr>
              <w:jc w:val="center"/>
              <w:rPr>
                <w:rFonts w:ascii="Arial" w:hAnsi="Arial" w:cs="Arial"/>
                <w:b/>
                <w:sz w:val="20"/>
                <w:szCs w:val="20"/>
              </w:rPr>
            </w:pPr>
            <w:r>
              <w:rPr>
                <w:rFonts w:ascii="Arial" w:hAnsi="Arial" w:cs="Arial"/>
                <w:b/>
                <w:sz w:val="20"/>
                <w:szCs w:val="20"/>
              </w:rPr>
              <w:t>Izvršenje za 201</w:t>
            </w:r>
            <w:r w:rsidR="002146DE">
              <w:rPr>
                <w:rFonts w:ascii="Arial" w:hAnsi="Arial" w:cs="Arial"/>
                <w:b/>
                <w:sz w:val="20"/>
                <w:szCs w:val="20"/>
              </w:rPr>
              <w:t>3</w:t>
            </w:r>
            <w:r w:rsidR="009249BF" w:rsidRPr="00316CE6">
              <w:rPr>
                <w:rFonts w:ascii="Arial" w:hAnsi="Arial" w:cs="Arial"/>
                <w:b/>
                <w:sz w:val="20"/>
                <w:szCs w:val="20"/>
              </w:rPr>
              <w:t>.</w:t>
            </w:r>
          </w:p>
        </w:tc>
        <w:tc>
          <w:tcPr>
            <w:tcW w:w="806" w:type="dxa"/>
            <w:tcBorders>
              <w:top w:val="single" w:sz="4" w:space="0" w:color="auto"/>
              <w:left w:val="nil"/>
              <w:bottom w:val="single" w:sz="4" w:space="0" w:color="auto"/>
              <w:right w:val="nil"/>
            </w:tcBorders>
            <w:shd w:val="clear" w:color="auto" w:fill="auto"/>
            <w:vAlign w:val="center"/>
          </w:tcPr>
          <w:p w:rsidR="009249BF" w:rsidRPr="00B47E32" w:rsidRDefault="009249BF">
            <w:pPr>
              <w:jc w:val="center"/>
              <w:rPr>
                <w:rFonts w:ascii="Arial" w:hAnsi="Arial" w:cs="Arial"/>
                <w:sz w:val="20"/>
                <w:szCs w:val="20"/>
              </w:rPr>
            </w:pPr>
            <w:r w:rsidRPr="00B47E32">
              <w:rPr>
                <w:rFonts w:ascii="Arial" w:hAnsi="Arial" w:cs="Arial"/>
                <w:sz w:val="20"/>
                <w:szCs w:val="20"/>
              </w:rPr>
              <w:t>Indeks</w:t>
            </w:r>
          </w:p>
        </w:tc>
        <w:tc>
          <w:tcPr>
            <w:tcW w:w="1496" w:type="dxa"/>
            <w:tcBorders>
              <w:top w:val="single" w:sz="4" w:space="0" w:color="auto"/>
              <w:left w:val="nil"/>
              <w:bottom w:val="single" w:sz="4" w:space="0" w:color="auto"/>
              <w:right w:val="nil"/>
            </w:tcBorders>
            <w:shd w:val="clear" w:color="auto" w:fill="auto"/>
            <w:vAlign w:val="center"/>
          </w:tcPr>
          <w:p w:rsidR="009249BF" w:rsidRPr="00B47E32" w:rsidRDefault="002146DE" w:rsidP="00A779D6">
            <w:pPr>
              <w:jc w:val="center"/>
              <w:rPr>
                <w:rFonts w:ascii="Arial" w:hAnsi="Arial" w:cs="Arial"/>
                <w:sz w:val="20"/>
                <w:szCs w:val="20"/>
              </w:rPr>
            </w:pPr>
            <w:r>
              <w:rPr>
                <w:rFonts w:ascii="Arial" w:hAnsi="Arial" w:cs="Arial"/>
                <w:sz w:val="20"/>
                <w:szCs w:val="20"/>
              </w:rPr>
              <w:t>Izvršenje za 2012</w:t>
            </w:r>
            <w:r w:rsidR="009249BF" w:rsidRPr="00B47E32">
              <w:rPr>
                <w:rFonts w:ascii="Arial" w:hAnsi="Arial" w:cs="Arial"/>
                <w:sz w:val="20"/>
                <w:szCs w:val="20"/>
              </w:rPr>
              <w:t>.</w:t>
            </w:r>
          </w:p>
        </w:tc>
        <w:tc>
          <w:tcPr>
            <w:tcW w:w="828" w:type="dxa"/>
            <w:tcBorders>
              <w:top w:val="single" w:sz="4" w:space="0" w:color="auto"/>
              <w:left w:val="nil"/>
              <w:bottom w:val="single" w:sz="4" w:space="0" w:color="auto"/>
              <w:right w:val="nil"/>
            </w:tcBorders>
            <w:shd w:val="clear" w:color="auto" w:fill="auto"/>
            <w:vAlign w:val="center"/>
          </w:tcPr>
          <w:p w:rsidR="009249BF" w:rsidRPr="00B47E32" w:rsidRDefault="009249BF">
            <w:pPr>
              <w:jc w:val="center"/>
              <w:rPr>
                <w:rFonts w:ascii="Arial" w:hAnsi="Arial" w:cs="Arial"/>
                <w:sz w:val="20"/>
                <w:szCs w:val="20"/>
              </w:rPr>
            </w:pPr>
            <w:r w:rsidRPr="00B47E32">
              <w:rPr>
                <w:rFonts w:ascii="Arial" w:hAnsi="Arial" w:cs="Arial"/>
                <w:sz w:val="20"/>
                <w:szCs w:val="20"/>
              </w:rPr>
              <w:t>Indeks</w:t>
            </w:r>
          </w:p>
        </w:tc>
      </w:tr>
      <w:tr w:rsidR="009249BF" w:rsidRPr="00B47E32" w:rsidTr="002146DE">
        <w:trPr>
          <w:trHeight w:val="137"/>
          <w:jc w:val="center"/>
        </w:trPr>
        <w:tc>
          <w:tcPr>
            <w:tcW w:w="3325" w:type="dxa"/>
            <w:tcBorders>
              <w:top w:val="nil"/>
              <w:left w:val="nil"/>
              <w:bottom w:val="single" w:sz="4" w:space="0" w:color="auto"/>
              <w:right w:val="nil"/>
            </w:tcBorders>
            <w:shd w:val="clear" w:color="auto" w:fill="auto"/>
            <w:vAlign w:val="center"/>
          </w:tcPr>
          <w:p w:rsidR="009249BF" w:rsidRPr="00B47E32" w:rsidRDefault="009249BF">
            <w:pPr>
              <w:jc w:val="center"/>
              <w:rPr>
                <w:rFonts w:ascii="Arial" w:hAnsi="Arial" w:cs="Arial"/>
                <w:sz w:val="16"/>
                <w:szCs w:val="16"/>
              </w:rPr>
            </w:pPr>
            <w:r w:rsidRPr="00B47E32">
              <w:rPr>
                <w:rFonts w:ascii="Arial" w:hAnsi="Arial" w:cs="Arial"/>
                <w:sz w:val="16"/>
                <w:szCs w:val="16"/>
              </w:rPr>
              <w:t>1</w:t>
            </w:r>
          </w:p>
        </w:tc>
        <w:tc>
          <w:tcPr>
            <w:tcW w:w="1496" w:type="dxa"/>
            <w:tcBorders>
              <w:top w:val="nil"/>
              <w:left w:val="nil"/>
              <w:bottom w:val="single" w:sz="4" w:space="0" w:color="auto"/>
              <w:right w:val="nil"/>
            </w:tcBorders>
            <w:shd w:val="clear" w:color="auto" w:fill="auto"/>
            <w:vAlign w:val="center"/>
          </w:tcPr>
          <w:p w:rsidR="009249BF" w:rsidRPr="00B47E32" w:rsidRDefault="009249BF">
            <w:pPr>
              <w:jc w:val="center"/>
              <w:rPr>
                <w:rFonts w:ascii="Arial" w:hAnsi="Arial" w:cs="Arial"/>
                <w:sz w:val="16"/>
                <w:szCs w:val="16"/>
              </w:rPr>
            </w:pPr>
            <w:r w:rsidRPr="00B47E32">
              <w:rPr>
                <w:rFonts w:ascii="Arial" w:hAnsi="Arial" w:cs="Arial"/>
                <w:sz w:val="16"/>
                <w:szCs w:val="16"/>
              </w:rPr>
              <w:t>2</w:t>
            </w:r>
          </w:p>
        </w:tc>
        <w:tc>
          <w:tcPr>
            <w:tcW w:w="1673" w:type="dxa"/>
            <w:tcBorders>
              <w:top w:val="nil"/>
              <w:left w:val="nil"/>
              <w:bottom w:val="single" w:sz="4" w:space="0" w:color="auto"/>
              <w:right w:val="nil"/>
            </w:tcBorders>
            <w:shd w:val="clear" w:color="auto" w:fill="auto"/>
            <w:vAlign w:val="center"/>
          </w:tcPr>
          <w:p w:rsidR="009249BF" w:rsidRPr="00316CE6" w:rsidRDefault="009249BF">
            <w:pPr>
              <w:jc w:val="center"/>
              <w:rPr>
                <w:rFonts w:ascii="Arial" w:hAnsi="Arial" w:cs="Arial"/>
                <w:b/>
                <w:sz w:val="16"/>
                <w:szCs w:val="16"/>
              </w:rPr>
            </w:pPr>
            <w:r w:rsidRPr="00316CE6">
              <w:rPr>
                <w:rFonts w:ascii="Arial" w:hAnsi="Arial" w:cs="Arial"/>
                <w:b/>
                <w:sz w:val="16"/>
                <w:szCs w:val="16"/>
              </w:rPr>
              <w:t>3</w:t>
            </w:r>
          </w:p>
        </w:tc>
        <w:tc>
          <w:tcPr>
            <w:tcW w:w="806" w:type="dxa"/>
            <w:tcBorders>
              <w:top w:val="nil"/>
              <w:left w:val="nil"/>
              <w:bottom w:val="single" w:sz="4" w:space="0" w:color="auto"/>
              <w:right w:val="nil"/>
            </w:tcBorders>
            <w:shd w:val="clear" w:color="auto" w:fill="auto"/>
            <w:vAlign w:val="center"/>
          </w:tcPr>
          <w:p w:rsidR="009249BF" w:rsidRPr="00B47E32" w:rsidRDefault="009249BF">
            <w:pPr>
              <w:jc w:val="center"/>
              <w:rPr>
                <w:rFonts w:ascii="Arial" w:hAnsi="Arial" w:cs="Arial"/>
                <w:sz w:val="16"/>
                <w:szCs w:val="16"/>
              </w:rPr>
            </w:pPr>
            <w:r w:rsidRPr="00B47E32">
              <w:rPr>
                <w:rFonts w:ascii="Arial" w:hAnsi="Arial" w:cs="Arial"/>
                <w:sz w:val="16"/>
                <w:szCs w:val="16"/>
              </w:rPr>
              <w:t>4 (3/2)</w:t>
            </w:r>
          </w:p>
        </w:tc>
        <w:tc>
          <w:tcPr>
            <w:tcW w:w="1496" w:type="dxa"/>
            <w:tcBorders>
              <w:top w:val="nil"/>
              <w:left w:val="nil"/>
              <w:bottom w:val="single" w:sz="4" w:space="0" w:color="auto"/>
              <w:right w:val="nil"/>
            </w:tcBorders>
            <w:shd w:val="clear" w:color="auto" w:fill="auto"/>
            <w:vAlign w:val="center"/>
          </w:tcPr>
          <w:p w:rsidR="009249BF" w:rsidRPr="00B47E32" w:rsidRDefault="009249BF">
            <w:pPr>
              <w:jc w:val="center"/>
              <w:rPr>
                <w:rFonts w:ascii="Arial" w:hAnsi="Arial" w:cs="Arial"/>
                <w:sz w:val="16"/>
                <w:szCs w:val="16"/>
              </w:rPr>
            </w:pPr>
            <w:r w:rsidRPr="00B47E32">
              <w:rPr>
                <w:rFonts w:ascii="Arial" w:hAnsi="Arial" w:cs="Arial"/>
                <w:sz w:val="16"/>
                <w:szCs w:val="16"/>
              </w:rPr>
              <w:t>5</w:t>
            </w:r>
          </w:p>
        </w:tc>
        <w:tc>
          <w:tcPr>
            <w:tcW w:w="828" w:type="dxa"/>
            <w:tcBorders>
              <w:top w:val="nil"/>
              <w:left w:val="nil"/>
              <w:bottom w:val="single" w:sz="4" w:space="0" w:color="auto"/>
              <w:right w:val="nil"/>
            </w:tcBorders>
            <w:shd w:val="clear" w:color="auto" w:fill="auto"/>
            <w:vAlign w:val="center"/>
          </w:tcPr>
          <w:p w:rsidR="009249BF" w:rsidRPr="00B47E32" w:rsidRDefault="009249BF">
            <w:pPr>
              <w:jc w:val="center"/>
              <w:rPr>
                <w:rFonts w:ascii="Arial" w:hAnsi="Arial" w:cs="Arial"/>
                <w:sz w:val="16"/>
                <w:szCs w:val="16"/>
              </w:rPr>
            </w:pPr>
            <w:r w:rsidRPr="00B47E32">
              <w:rPr>
                <w:rFonts w:ascii="Arial" w:hAnsi="Arial" w:cs="Arial"/>
                <w:sz w:val="16"/>
                <w:szCs w:val="16"/>
              </w:rPr>
              <w:t>6 (3/5)</w:t>
            </w:r>
          </w:p>
        </w:tc>
      </w:tr>
      <w:tr w:rsidR="002146DE" w:rsidRPr="00B47E32" w:rsidTr="002146DE">
        <w:trPr>
          <w:trHeight w:val="285"/>
          <w:jc w:val="center"/>
        </w:trPr>
        <w:tc>
          <w:tcPr>
            <w:tcW w:w="3325" w:type="dxa"/>
            <w:tcBorders>
              <w:top w:val="nil"/>
              <w:left w:val="nil"/>
              <w:bottom w:val="nil"/>
              <w:right w:val="nil"/>
            </w:tcBorders>
            <w:shd w:val="clear" w:color="auto" w:fill="auto"/>
            <w:noWrap/>
            <w:vAlign w:val="center"/>
          </w:tcPr>
          <w:p w:rsidR="002146DE" w:rsidRPr="00B47E32" w:rsidRDefault="002146DE" w:rsidP="002146DE">
            <w:pPr>
              <w:rPr>
                <w:rFonts w:ascii="Arial" w:hAnsi="Arial" w:cs="Arial"/>
                <w:sz w:val="20"/>
                <w:szCs w:val="20"/>
              </w:rPr>
            </w:pPr>
            <w:r w:rsidRPr="00B47E32">
              <w:rPr>
                <w:rFonts w:ascii="Arial" w:hAnsi="Arial" w:cs="Arial"/>
                <w:sz w:val="20"/>
                <w:szCs w:val="20"/>
              </w:rPr>
              <w:t>Rashodi za zaposlene</w:t>
            </w:r>
          </w:p>
        </w:tc>
        <w:tc>
          <w:tcPr>
            <w:tcW w:w="1496"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5.763.258,9</w:t>
            </w:r>
          </w:p>
        </w:tc>
        <w:tc>
          <w:tcPr>
            <w:tcW w:w="1673"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5.568.910,74</w:t>
            </w:r>
          </w:p>
        </w:tc>
        <w:tc>
          <w:tcPr>
            <w:tcW w:w="806"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96,6</w:t>
            </w:r>
          </w:p>
        </w:tc>
        <w:tc>
          <w:tcPr>
            <w:tcW w:w="1496"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5.822.887,32</w:t>
            </w:r>
          </w:p>
        </w:tc>
        <w:tc>
          <w:tcPr>
            <w:tcW w:w="828"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95,64</w:t>
            </w:r>
          </w:p>
        </w:tc>
      </w:tr>
      <w:tr w:rsidR="002146DE" w:rsidRPr="00B47E32" w:rsidTr="002146DE">
        <w:trPr>
          <w:trHeight w:val="285"/>
          <w:jc w:val="center"/>
        </w:trPr>
        <w:tc>
          <w:tcPr>
            <w:tcW w:w="3325" w:type="dxa"/>
            <w:tcBorders>
              <w:top w:val="nil"/>
              <w:left w:val="nil"/>
              <w:bottom w:val="nil"/>
              <w:right w:val="nil"/>
            </w:tcBorders>
            <w:shd w:val="clear" w:color="auto" w:fill="auto"/>
            <w:noWrap/>
            <w:vAlign w:val="center"/>
          </w:tcPr>
          <w:p w:rsidR="002146DE" w:rsidRPr="00B47E32" w:rsidRDefault="002146DE" w:rsidP="002146DE">
            <w:pPr>
              <w:rPr>
                <w:rFonts w:ascii="Arial" w:hAnsi="Arial" w:cs="Arial"/>
                <w:sz w:val="20"/>
                <w:szCs w:val="20"/>
              </w:rPr>
            </w:pPr>
            <w:r w:rsidRPr="00B47E32">
              <w:rPr>
                <w:rFonts w:ascii="Arial" w:hAnsi="Arial" w:cs="Arial"/>
                <w:sz w:val="20"/>
                <w:szCs w:val="20"/>
              </w:rPr>
              <w:t>Materijalni rashodi</w:t>
            </w:r>
          </w:p>
        </w:tc>
        <w:tc>
          <w:tcPr>
            <w:tcW w:w="1496"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7.513.701,73</w:t>
            </w:r>
          </w:p>
        </w:tc>
        <w:tc>
          <w:tcPr>
            <w:tcW w:w="1673"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7.091.401,78</w:t>
            </w:r>
          </w:p>
        </w:tc>
        <w:tc>
          <w:tcPr>
            <w:tcW w:w="806"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94,4</w:t>
            </w:r>
          </w:p>
        </w:tc>
        <w:tc>
          <w:tcPr>
            <w:tcW w:w="1496"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6.596.720,72</w:t>
            </w:r>
          </w:p>
        </w:tc>
        <w:tc>
          <w:tcPr>
            <w:tcW w:w="828"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107,50</w:t>
            </w:r>
          </w:p>
        </w:tc>
      </w:tr>
      <w:tr w:rsidR="002146DE" w:rsidRPr="00B47E32" w:rsidTr="002146DE">
        <w:trPr>
          <w:trHeight w:val="285"/>
          <w:jc w:val="center"/>
        </w:trPr>
        <w:tc>
          <w:tcPr>
            <w:tcW w:w="3325" w:type="dxa"/>
            <w:tcBorders>
              <w:top w:val="nil"/>
              <w:left w:val="nil"/>
              <w:bottom w:val="nil"/>
              <w:right w:val="nil"/>
            </w:tcBorders>
            <w:shd w:val="clear" w:color="auto" w:fill="auto"/>
            <w:noWrap/>
            <w:vAlign w:val="center"/>
          </w:tcPr>
          <w:p w:rsidR="002146DE" w:rsidRPr="00B47E32" w:rsidRDefault="002146DE" w:rsidP="002146DE">
            <w:pPr>
              <w:rPr>
                <w:rFonts w:ascii="Arial" w:hAnsi="Arial" w:cs="Arial"/>
                <w:sz w:val="20"/>
                <w:szCs w:val="20"/>
              </w:rPr>
            </w:pPr>
            <w:r w:rsidRPr="00B47E32">
              <w:rPr>
                <w:rFonts w:ascii="Arial" w:hAnsi="Arial" w:cs="Arial"/>
                <w:sz w:val="20"/>
                <w:szCs w:val="20"/>
              </w:rPr>
              <w:t>Financijski rashodi</w:t>
            </w:r>
          </w:p>
        </w:tc>
        <w:tc>
          <w:tcPr>
            <w:tcW w:w="1496"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87.819,90</w:t>
            </w:r>
          </w:p>
        </w:tc>
        <w:tc>
          <w:tcPr>
            <w:tcW w:w="1673"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73.977,77</w:t>
            </w:r>
          </w:p>
        </w:tc>
        <w:tc>
          <w:tcPr>
            <w:tcW w:w="806"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84,2</w:t>
            </w:r>
          </w:p>
        </w:tc>
        <w:tc>
          <w:tcPr>
            <w:tcW w:w="1496"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201.942,93</w:t>
            </w:r>
          </w:p>
        </w:tc>
        <w:tc>
          <w:tcPr>
            <w:tcW w:w="828"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36,63</w:t>
            </w:r>
          </w:p>
        </w:tc>
      </w:tr>
      <w:tr w:rsidR="002146DE" w:rsidRPr="00B47E32" w:rsidTr="002146DE">
        <w:trPr>
          <w:trHeight w:val="285"/>
          <w:jc w:val="center"/>
        </w:trPr>
        <w:tc>
          <w:tcPr>
            <w:tcW w:w="3325" w:type="dxa"/>
            <w:tcBorders>
              <w:top w:val="nil"/>
              <w:left w:val="nil"/>
              <w:bottom w:val="nil"/>
              <w:right w:val="nil"/>
            </w:tcBorders>
            <w:shd w:val="clear" w:color="auto" w:fill="auto"/>
            <w:noWrap/>
            <w:vAlign w:val="center"/>
          </w:tcPr>
          <w:p w:rsidR="002146DE" w:rsidRPr="00B47E32" w:rsidRDefault="002146DE" w:rsidP="002146DE">
            <w:pPr>
              <w:rPr>
                <w:rFonts w:ascii="Arial" w:hAnsi="Arial" w:cs="Arial"/>
                <w:sz w:val="20"/>
                <w:szCs w:val="20"/>
              </w:rPr>
            </w:pPr>
            <w:r w:rsidRPr="00B47E32">
              <w:rPr>
                <w:rFonts w:ascii="Arial" w:hAnsi="Arial" w:cs="Arial"/>
                <w:sz w:val="20"/>
                <w:szCs w:val="20"/>
              </w:rPr>
              <w:t xml:space="preserve">Subvencije </w:t>
            </w:r>
          </w:p>
        </w:tc>
        <w:tc>
          <w:tcPr>
            <w:tcW w:w="1496"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160.000,00</w:t>
            </w:r>
          </w:p>
        </w:tc>
        <w:tc>
          <w:tcPr>
            <w:tcW w:w="1673"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 xml:space="preserve">93.140,43 </w:t>
            </w:r>
          </w:p>
        </w:tc>
        <w:tc>
          <w:tcPr>
            <w:tcW w:w="806"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58,2</w:t>
            </w:r>
          </w:p>
        </w:tc>
        <w:tc>
          <w:tcPr>
            <w:tcW w:w="1496"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 xml:space="preserve">141.310,80 </w:t>
            </w:r>
          </w:p>
        </w:tc>
        <w:tc>
          <w:tcPr>
            <w:tcW w:w="828"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65,91</w:t>
            </w:r>
          </w:p>
        </w:tc>
      </w:tr>
      <w:tr w:rsidR="002146DE" w:rsidRPr="00B47E32" w:rsidTr="002146DE">
        <w:trPr>
          <w:trHeight w:val="255"/>
          <w:jc w:val="center"/>
        </w:trPr>
        <w:tc>
          <w:tcPr>
            <w:tcW w:w="3325" w:type="dxa"/>
            <w:tcBorders>
              <w:top w:val="nil"/>
              <w:left w:val="nil"/>
              <w:bottom w:val="nil"/>
              <w:right w:val="nil"/>
            </w:tcBorders>
            <w:shd w:val="clear" w:color="auto" w:fill="auto"/>
            <w:noWrap/>
            <w:vAlign w:val="center"/>
          </w:tcPr>
          <w:p w:rsidR="002146DE" w:rsidRPr="00B47E32" w:rsidRDefault="002146DE" w:rsidP="002146DE">
            <w:pPr>
              <w:rPr>
                <w:rFonts w:ascii="Arial" w:hAnsi="Arial" w:cs="Arial"/>
                <w:sz w:val="20"/>
                <w:szCs w:val="20"/>
              </w:rPr>
            </w:pPr>
            <w:r w:rsidRPr="00B47E32">
              <w:rPr>
                <w:rFonts w:ascii="Arial" w:hAnsi="Arial" w:cs="Arial"/>
                <w:sz w:val="20"/>
                <w:szCs w:val="20"/>
              </w:rPr>
              <w:t>Pomoći unutar opće države</w:t>
            </w:r>
          </w:p>
        </w:tc>
        <w:tc>
          <w:tcPr>
            <w:tcW w:w="1496"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347.500,00</w:t>
            </w:r>
          </w:p>
        </w:tc>
        <w:tc>
          <w:tcPr>
            <w:tcW w:w="1673"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308.671,32</w:t>
            </w:r>
          </w:p>
        </w:tc>
        <w:tc>
          <w:tcPr>
            <w:tcW w:w="806"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88,8</w:t>
            </w:r>
          </w:p>
        </w:tc>
        <w:tc>
          <w:tcPr>
            <w:tcW w:w="1496"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924.536,07</w:t>
            </w:r>
          </w:p>
        </w:tc>
        <w:tc>
          <w:tcPr>
            <w:tcW w:w="828"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33,39</w:t>
            </w:r>
          </w:p>
        </w:tc>
      </w:tr>
      <w:tr w:rsidR="002146DE" w:rsidRPr="00B47E32" w:rsidTr="002146DE">
        <w:trPr>
          <w:trHeight w:val="255"/>
          <w:jc w:val="center"/>
        </w:trPr>
        <w:tc>
          <w:tcPr>
            <w:tcW w:w="3325" w:type="dxa"/>
            <w:tcBorders>
              <w:top w:val="nil"/>
              <w:left w:val="nil"/>
              <w:bottom w:val="nil"/>
              <w:right w:val="nil"/>
            </w:tcBorders>
            <w:shd w:val="clear" w:color="auto" w:fill="auto"/>
            <w:noWrap/>
            <w:vAlign w:val="center"/>
          </w:tcPr>
          <w:p w:rsidR="002146DE" w:rsidRPr="00B47E32" w:rsidRDefault="002146DE" w:rsidP="002146DE">
            <w:pPr>
              <w:rPr>
                <w:rFonts w:ascii="Arial" w:hAnsi="Arial" w:cs="Arial"/>
                <w:sz w:val="20"/>
                <w:szCs w:val="20"/>
              </w:rPr>
            </w:pPr>
            <w:r w:rsidRPr="00B47E32">
              <w:rPr>
                <w:rFonts w:ascii="Arial" w:hAnsi="Arial" w:cs="Arial"/>
                <w:sz w:val="20"/>
                <w:szCs w:val="20"/>
              </w:rPr>
              <w:t>Naknade građanima i kućanstvima</w:t>
            </w:r>
          </w:p>
        </w:tc>
        <w:tc>
          <w:tcPr>
            <w:tcW w:w="1496"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1.141.950,00</w:t>
            </w:r>
          </w:p>
        </w:tc>
        <w:tc>
          <w:tcPr>
            <w:tcW w:w="1673"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1.083.585,72</w:t>
            </w:r>
          </w:p>
        </w:tc>
        <w:tc>
          <w:tcPr>
            <w:tcW w:w="806"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94,9</w:t>
            </w:r>
          </w:p>
        </w:tc>
        <w:tc>
          <w:tcPr>
            <w:tcW w:w="1496"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1.017.240,57</w:t>
            </w:r>
          </w:p>
        </w:tc>
        <w:tc>
          <w:tcPr>
            <w:tcW w:w="828"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106,52</w:t>
            </w:r>
          </w:p>
        </w:tc>
      </w:tr>
      <w:tr w:rsidR="002146DE" w:rsidRPr="00B47E32" w:rsidTr="002146DE">
        <w:trPr>
          <w:trHeight w:val="255"/>
          <w:jc w:val="center"/>
        </w:trPr>
        <w:tc>
          <w:tcPr>
            <w:tcW w:w="3325" w:type="dxa"/>
            <w:tcBorders>
              <w:top w:val="nil"/>
              <w:left w:val="nil"/>
              <w:bottom w:val="single" w:sz="4" w:space="0" w:color="auto"/>
              <w:right w:val="nil"/>
            </w:tcBorders>
            <w:shd w:val="clear" w:color="auto" w:fill="auto"/>
            <w:noWrap/>
            <w:vAlign w:val="center"/>
          </w:tcPr>
          <w:p w:rsidR="002146DE" w:rsidRPr="00B47E32" w:rsidRDefault="002146DE" w:rsidP="002146DE">
            <w:pPr>
              <w:rPr>
                <w:rFonts w:ascii="Arial" w:hAnsi="Arial" w:cs="Arial"/>
                <w:sz w:val="20"/>
                <w:szCs w:val="20"/>
              </w:rPr>
            </w:pPr>
            <w:r w:rsidRPr="00B47E32">
              <w:rPr>
                <w:rFonts w:ascii="Arial" w:hAnsi="Arial" w:cs="Arial"/>
                <w:sz w:val="20"/>
                <w:szCs w:val="20"/>
              </w:rPr>
              <w:t>Ostali rashodi</w:t>
            </w:r>
          </w:p>
        </w:tc>
        <w:tc>
          <w:tcPr>
            <w:tcW w:w="1496" w:type="dxa"/>
            <w:tcBorders>
              <w:top w:val="nil"/>
              <w:left w:val="nil"/>
              <w:bottom w:val="single" w:sz="4" w:space="0" w:color="auto"/>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11.951.736,50</w:t>
            </w:r>
          </w:p>
        </w:tc>
        <w:tc>
          <w:tcPr>
            <w:tcW w:w="1673" w:type="dxa"/>
            <w:tcBorders>
              <w:top w:val="nil"/>
              <w:left w:val="nil"/>
              <w:bottom w:val="single" w:sz="4" w:space="0" w:color="auto"/>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10.881.077,88</w:t>
            </w:r>
          </w:p>
        </w:tc>
        <w:tc>
          <w:tcPr>
            <w:tcW w:w="806" w:type="dxa"/>
            <w:tcBorders>
              <w:top w:val="nil"/>
              <w:left w:val="nil"/>
              <w:bottom w:val="single" w:sz="4" w:space="0" w:color="auto"/>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91,0</w:t>
            </w:r>
          </w:p>
        </w:tc>
        <w:tc>
          <w:tcPr>
            <w:tcW w:w="1496" w:type="dxa"/>
            <w:tcBorders>
              <w:top w:val="nil"/>
              <w:left w:val="nil"/>
              <w:bottom w:val="single" w:sz="4" w:space="0" w:color="auto"/>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4.874.538,36</w:t>
            </w:r>
          </w:p>
        </w:tc>
        <w:tc>
          <w:tcPr>
            <w:tcW w:w="828" w:type="dxa"/>
            <w:tcBorders>
              <w:top w:val="nil"/>
              <w:left w:val="nil"/>
              <w:bottom w:val="single" w:sz="4" w:space="0" w:color="auto"/>
              <w:right w:val="nil"/>
            </w:tcBorders>
            <w:shd w:val="clear" w:color="auto" w:fill="auto"/>
            <w:noWrap/>
            <w:vAlign w:val="center"/>
          </w:tcPr>
          <w:p w:rsidR="002146DE" w:rsidRPr="00B47E32" w:rsidRDefault="002146DE" w:rsidP="002146DE">
            <w:pPr>
              <w:jc w:val="center"/>
              <w:rPr>
                <w:rFonts w:ascii="Arial" w:hAnsi="Arial" w:cs="Arial"/>
                <w:sz w:val="20"/>
                <w:szCs w:val="20"/>
              </w:rPr>
            </w:pPr>
            <w:r>
              <w:rPr>
                <w:rFonts w:ascii="Arial" w:hAnsi="Arial" w:cs="Arial"/>
                <w:sz w:val="20"/>
                <w:szCs w:val="20"/>
              </w:rPr>
              <w:t>223,22</w:t>
            </w:r>
          </w:p>
        </w:tc>
      </w:tr>
      <w:tr w:rsidR="002146DE" w:rsidRPr="00B47E32" w:rsidTr="002146DE">
        <w:trPr>
          <w:trHeight w:val="255"/>
          <w:jc w:val="center"/>
        </w:trPr>
        <w:tc>
          <w:tcPr>
            <w:tcW w:w="3325" w:type="dxa"/>
            <w:tcBorders>
              <w:top w:val="nil"/>
              <w:left w:val="nil"/>
              <w:bottom w:val="nil"/>
              <w:right w:val="nil"/>
            </w:tcBorders>
            <w:shd w:val="clear" w:color="auto" w:fill="auto"/>
            <w:noWrap/>
            <w:vAlign w:val="center"/>
          </w:tcPr>
          <w:p w:rsidR="002146DE" w:rsidRPr="00B47E32" w:rsidRDefault="002146DE" w:rsidP="002146DE">
            <w:pPr>
              <w:jc w:val="center"/>
              <w:rPr>
                <w:rFonts w:ascii="Arial" w:hAnsi="Arial" w:cs="Arial"/>
                <w:b/>
                <w:bCs/>
                <w:sz w:val="20"/>
                <w:szCs w:val="20"/>
              </w:rPr>
            </w:pPr>
            <w:r w:rsidRPr="00B47E32">
              <w:rPr>
                <w:rFonts w:ascii="Arial" w:hAnsi="Arial" w:cs="Arial"/>
                <w:b/>
                <w:bCs/>
                <w:sz w:val="20"/>
                <w:szCs w:val="20"/>
              </w:rPr>
              <w:t>U k u p n o :</w:t>
            </w:r>
          </w:p>
        </w:tc>
        <w:tc>
          <w:tcPr>
            <w:tcW w:w="1496"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26.965.967,03</w:t>
            </w:r>
          </w:p>
        </w:tc>
        <w:tc>
          <w:tcPr>
            <w:tcW w:w="1673"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25.100.765,64</w:t>
            </w:r>
          </w:p>
        </w:tc>
        <w:tc>
          <w:tcPr>
            <w:tcW w:w="806"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93,1</w:t>
            </w:r>
          </w:p>
        </w:tc>
        <w:tc>
          <w:tcPr>
            <w:tcW w:w="1496" w:type="dxa"/>
            <w:tcBorders>
              <w:top w:val="nil"/>
              <w:left w:val="nil"/>
              <w:bottom w:val="nil"/>
              <w:right w:val="nil"/>
            </w:tcBorders>
            <w:shd w:val="clear" w:color="auto" w:fill="auto"/>
            <w:noWrap/>
            <w:vAlign w:val="center"/>
          </w:tcPr>
          <w:p w:rsidR="002146DE" w:rsidRPr="00B47E32" w:rsidRDefault="002146DE" w:rsidP="002146DE">
            <w:pPr>
              <w:jc w:val="right"/>
              <w:rPr>
                <w:rFonts w:ascii="Arial" w:hAnsi="Arial" w:cs="Arial"/>
                <w:sz w:val="20"/>
                <w:szCs w:val="20"/>
              </w:rPr>
            </w:pPr>
            <w:r>
              <w:rPr>
                <w:rFonts w:ascii="Arial" w:hAnsi="Arial" w:cs="Arial"/>
                <w:sz w:val="20"/>
                <w:szCs w:val="20"/>
              </w:rPr>
              <w:t>19.579.176,77</w:t>
            </w:r>
          </w:p>
        </w:tc>
        <w:tc>
          <w:tcPr>
            <w:tcW w:w="828" w:type="dxa"/>
            <w:tcBorders>
              <w:top w:val="nil"/>
              <w:left w:val="nil"/>
              <w:bottom w:val="nil"/>
              <w:right w:val="nil"/>
            </w:tcBorders>
            <w:shd w:val="clear" w:color="auto" w:fill="auto"/>
            <w:noWrap/>
            <w:vAlign w:val="center"/>
          </w:tcPr>
          <w:p w:rsidR="002146DE" w:rsidRPr="00B47E32" w:rsidRDefault="002146DE" w:rsidP="002146DE">
            <w:pPr>
              <w:rPr>
                <w:rFonts w:ascii="Arial" w:hAnsi="Arial" w:cs="Arial"/>
                <w:sz w:val="20"/>
                <w:szCs w:val="20"/>
              </w:rPr>
            </w:pPr>
            <w:r>
              <w:rPr>
                <w:rFonts w:ascii="Arial" w:hAnsi="Arial" w:cs="Arial"/>
                <w:sz w:val="20"/>
                <w:szCs w:val="20"/>
              </w:rPr>
              <w:t>514,94</w:t>
            </w:r>
          </w:p>
        </w:tc>
      </w:tr>
    </w:tbl>
    <w:p w:rsidR="00671263" w:rsidRDefault="00475BC6" w:rsidP="004C3C10">
      <w:pPr>
        <w:jc w:val="both"/>
        <w:rPr>
          <w:rFonts w:ascii="Arial" w:hAnsi="Arial" w:cs="Arial"/>
          <w:sz w:val="22"/>
          <w:szCs w:val="22"/>
        </w:rPr>
      </w:pPr>
      <w:r w:rsidRPr="00B47E32">
        <w:rPr>
          <w:rFonts w:ascii="Arial" w:hAnsi="Arial" w:cs="Arial"/>
          <w:sz w:val="22"/>
          <w:szCs w:val="22"/>
        </w:rPr>
        <w:tab/>
      </w:r>
    </w:p>
    <w:p w:rsidR="001C17A8" w:rsidRDefault="00A70979" w:rsidP="004C3C10">
      <w:pPr>
        <w:jc w:val="both"/>
        <w:rPr>
          <w:rFonts w:ascii="Arial" w:hAnsi="Arial" w:cs="Arial"/>
          <w:sz w:val="22"/>
          <w:szCs w:val="22"/>
        </w:rPr>
      </w:pPr>
      <w:r>
        <w:rPr>
          <w:rFonts w:ascii="Arial" w:hAnsi="Arial" w:cs="Arial"/>
          <w:sz w:val="22"/>
          <w:szCs w:val="22"/>
        </w:rPr>
        <w:tab/>
      </w:r>
      <w:r w:rsidR="0005685A">
        <w:rPr>
          <w:rFonts w:ascii="Arial" w:hAnsi="Arial" w:cs="Arial"/>
          <w:sz w:val="22"/>
          <w:szCs w:val="22"/>
        </w:rPr>
        <w:tab/>
      </w:r>
    </w:p>
    <w:p w:rsidR="004C3C10" w:rsidRDefault="001C17A8" w:rsidP="004C3C10">
      <w:pPr>
        <w:jc w:val="both"/>
        <w:rPr>
          <w:rFonts w:ascii="Arial" w:hAnsi="Arial" w:cs="Arial"/>
          <w:sz w:val="22"/>
          <w:szCs w:val="22"/>
        </w:rPr>
      </w:pPr>
      <w:r>
        <w:rPr>
          <w:rFonts w:ascii="Arial" w:hAnsi="Arial" w:cs="Arial"/>
          <w:sz w:val="22"/>
          <w:szCs w:val="22"/>
        </w:rPr>
        <w:lastRenderedPageBreak/>
        <w:tab/>
        <w:t xml:space="preserve">Veća odstupanja u okviru rashoda poslovanja dodatno su pojašnjena u Bilješkama uz </w:t>
      </w:r>
      <w:r w:rsidRPr="00B47E32">
        <w:rPr>
          <w:rFonts w:ascii="Arial" w:hAnsi="Arial" w:cs="Arial"/>
          <w:sz w:val="22"/>
          <w:szCs w:val="22"/>
        </w:rPr>
        <w:t>Izvještaj o prihodima i rashodima, primicima i izdacima za razdoblje 01. siječnja do 31. p</w:t>
      </w:r>
      <w:r w:rsidR="00255FE8">
        <w:rPr>
          <w:rFonts w:ascii="Arial" w:hAnsi="Arial" w:cs="Arial"/>
          <w:sz w:val="22"/>
          <w:szCs w:val="22"/>
        </w:rPr>
        <w:t>rosi</w:t>
      </w:r>
      <w:r w:rsidR="00E4307F">
        <w:rPr>
          <w:rFonts w:ascii="Arial" w:hAnsi="Arial" w:cs="Arial"/>
          <w:sz w:val="22"/>
          <w:szCs w:val="22"/>
        </w:rPr>
        <w:t>nca</w:t>
      </w:r>
      <w:r w:rsidR="002146DE">
        <w:rPr>
          <w:rFonts w:ascii="Arial" w:hAnsi="Arial" w:cs="Arial"/>
          <w:sz w:val="22"/>
          <w:szCs w:val="22"/>
        </w:rPr>
        <w:t xml:space="preserve"> 2013</w:t>
      </w:r>
      <w:r w:rsidRPr="00B47E32">
        <w:rPr>
          <w:rFonts w:ascii="Arial" w:hAnsi="Arial" w:cs="Arial"/>
          <w:sz w:val="22"/>
          <w:szCs w:val="22"/>
        </w:rPr>
        <w:t>. godine</w:t>
      </w:r>
      <w:r w:rsidR="00A779D6">
        <w:rPr>
          <w:rFonts w:ascii="Arial" w:hAnsi="Arial" w:cs="Arial"/>
          <w:sz w:val="22"/>
          <w:szCs w:val="22"/>
        </w:rPr>
        <w:t xml:space="preserve"> (Bilješka br. </w:t>
      </w:r>
      <w:r w:rsidR="00BD20D9">
        <w:rPr>
          <w:rFonts w:ascii="Arial" w:hAnsi="Arial" w:cs="Arial"/>
          <w:sz w:val="22"/>
          <w:szCs w:val="22"/>
        </w:rPr>
        <w:t>1</w:t>
      </w:r>
      <w:r w:rsidR="00E4307F">
        <w:rPr>
          <w:rFonts w:ascii="Arial" w:hAnsi="Arial" w:cs="Arial"/>
          <w:sz w:val="22"/>
          <w:szCs w:val="22"/>
        </w:rPr>
        <w:t>3</w:t>
      </w:r>
      <w:r w:rsidR="001817B0">
        <w:rPr>
          <w:rFonts w:ascii="Arial" w:hAnsi="Arial" w:cs="Arial"/>
          <w:sz w:val="22"/>
          <w:szCs w:val="22"/>
        </w:rPr>
        <w:t>.</w:t>
      </w:r>
      <w:r>
        <w:rPr>
          <w:rFonts w:ascii="Arial" w:hAnsi="Arial" w:cs="Arial"/>
          <w:sz w:val="22"/>
          <w:szCs w:val="22"/>
        </w:rPr>
        <w:t xml:space="preserve"> -</w:t>
      </w:r>
      <w:r w:rsidR="00F81094">
        <w:rPr>
          <w:rFonts w:ascii="Arial" w:hAnsi="Arial" w:cs="Arial"/>
          <w:sz w:val="22"/>
          <w:szCs w:val="22"/>
        </w:rPr>
        <w:t xml:space="preserve"> </w:t>
      </w:r>
      <w:r w:rsidR="00E4307F">
        <w:rPr>
          <w:rFonts w:ascii="Arial" w:hAnsi="Arial" w:cs="Arial"/>
          <w:sz w:val="22"/>
          <w:szCs w:val="22"/>
        </w:rPr>
        <w:t>18</w:t>
      </w:r>
      <w:r w:rsidR="00454C2D">
        <w:rPr>
          <w:rFonts w:ascii="Arial" w:hAnsi="Arial" w:cs="Arial"/>
          <w:sz w:val="22"/>
          <w:szCs w:val="22"/>
        </w:rPr>
        <w:t>.)</w:t>
      </w:r>
    </w:p>
    <w:p w:rsidR="00454C2D" w:rsidRDefault="00454C2D" w:rsidP="004C3C10">
      <w:pPr>
        <w:jc w:val="both"/>
        <w:rPr>
          <w:rFonts w:ascii="Arial" w:hAnsi="Arial" w:cs="Arial"/>
          <w:sz w:val="22"/>
          <w:szCs w:val="22"/>
        </w:rPr>
      </w:pPr>
    </w:p>
    <w:p w:rsidR="00454C2D" w:rsidRPr="00B47E32" w:rsidRDefault="00454C2D" w:rsidP="004C3C10">
      <w:pPr>
        <w:jc w:val="both"/>
        <w:rPr>
          <w:rFonts w:ascii="Arial" w:hAnsi="Arial" w:cs="Arial"/>
          <w:sz w:val="22"/>
          <w:szCs w:val="22"/>
        </w:rPr>
      </w:pPr>
    </w:p>
    <w:p w:rsidR="004C3C10" w:rsidRPr="00454C2D" w:rsidRDefault="00454C2D" w:rsidP="004C3C10">
      <w:pPr>
        <w:numPr>
          <w:ilvl w:val="1"/>
          <w:numId w:val="1"/>
        </w:numPr>
        <w:jc w:val="both"/>
        <w:rPr>
          <w:rFonts w:ascii="Arial" w:hAnsi="Arial" w:cs="Arial"/>
          <w:b/>
          <w:sz w:val="22"/>
          <w:szCs w:val="22"/>
        </w:rPr>
      </w:pPr>
      <w:r w:rsidRPr="00454C2D">
        <w:rPr>
          <w:rFonts w:ascii="Arial" w:hAnsi="Arial" w:cs="Arial"/>
          <w:b/>
          <w:sz w:val="22"/>
          <w:szCs w:val="22"/>
        </w:rPr>
        <w:t>RASHODI ZA NABAVU NEFINANCIJSKE IMOVINE</w:t>
      </w:r>
    </w:p>
    <w:p w:rsidR="00454C2D" w:rsidRDefault="00454C2D" w:rsidP="00454C2D">
      <w:pPr>
        <w:jc w:val="both"/>
        <w:rPr>
          <w:rFonts w:ascii="Arial" w:hAnsi="Arial" w:cs="Arial"/>
          <w:sz w:val="22"/>
          <w:szCs w:val="22"/>
        </w:rPr>
      </w:pPr>
    </w:p>
    <w:p w:rsidR="00454C2D" w:rsidRDefault="004831D5" w:rsidP="004831D5">
      <w:pPr>
        <w:ind w:firstLine="360"/>
        <w:jc w:val="both"/>
        <w:rPr>
          <w:rFonts w:ascii="Arial" w:hAnsi="Arial" w:cs="Arial"/>
          <w:sz w:val="22"/>
          <w:szCs w:val="22"/>
        </w:rPr>
      </w:pPr>
      <w:r>
        <w:rPr>
          <w:rFonts w:ascii="Arial" w:hAnsi="Arial" w:cs="Arial"/>
          <w:sz w:val="22"/>
          <w:szCs w:val="22"/>
        </w:rPr>
        <w:t>Ukupni rashodi za nab</w:t>
      </w:r>
      <w:r w:rsidR="00245C85">
        <w:rPr>
          <w:rFonts w:ascii="Arial" w:hAnsi="Arial" w:cs="Arial"/>
          <w:sz w:val="22"/>
          <w:szCs w:val="22"/>
        </w:rPr>
        <w:t>avu nefinancijske imovine u 2013</w:t>
      </w:r>
      <w:r w:rsidR="00203234">
        <w:rPr>
          <w:rFonts w:ascii="Arial" w:hAnsi="Arial" w:cs="Arial"/>
          <w:sz w:val="22"/>
          <w:szCs w:val="22"/>
        </w:rPr>
        <w:t>.</w:t>
      </w:r>
      <w:r>
        <w:rPr>
          <w:rFonts w:ascii="Arial" w:hAnsi="Arial" w:cs="Arial"/>
          <w:sz w:val="22"/>
          <w:szCs w:val="22"/>
        </w:rPr>
        <w:t xml:space="preserve"> godini iznose </w:t>
      </w:r>
      <w:r w:rsidR="00245C85">
        <w:rPr>
          <w:rFonts w:ascii="Arial" w:hAnsi="Arial" w:cs="Arial"/>
          <w:sz w:val="22"/>
          <w:szCs w:val="22"/>
        </w:rPr>
        <w:t>3.266.706,62</w:t>
      </w:r>
      <w:r w:rsidR="001F45D8">
        <w:rPr>
          <w:rFonts w:ascii="Arial" w:hAnsi="Arial" w:cs="Arial"/>
          <w:sz w:val="22"/>
          <w:szCs w:val="22"/>
        </w:rPr>
        <w:t xml:space="preserve"> </w:t>
      </w:r>
      <w:r w:rsidR="00B32D3E">
        <w:rPr>
          <w:rFonts w:ascii="Arial" w:hAnsi="Arial" w:cs="Arial"/>
          <w:sz w:val="22"/>
          <w:szCs w:val="22"/>
        </w:rPr>
        <w:t>kuna</w:t>
      </w:r>
      <w:r>
        <w:rPr>
          <w:rFonts w:ascii="Arial" w:hAnsi="Arial" w:cs="Arial"/>
          <w:sz w:val="22"/>
          <w:szCs w:val="22"/>
        </w:rPr>
        <w:t>. Struktura istih te indeksi iz</w:t>
      </w:r>
      <w:r w:rsidR="00522116">
        <w:rPr>
          <w:rFonts w:ascii="Arial" w:hAnsi="Arial" w:cs="Arial"/>
          <w:sz w:val="22"/>
          <w:szCs w:val="22"/>
        </w:rPr>
        <w:t>vršenja u odnosu na plan za 201</w:t>
      </w:r>
      <w:r w:rsidR="00245C85">
        <w:rPr>
          <w:rFonts w:ascii="Arial" w:hAnsi="Arial" w:cs="Arial"/>
          <w:sz w:val="22"/>
          <w:szCs w:val="22"/>
        </w:rPr>
        <w:t>3</w:t>
      </w:r>
      <w:r w:rsidR="00522116">
        <w:rPr>
          <w:rFonts w:ascii="Arial" w:hAnsi="Arial" w:cs="Arial"/>
          <w:sz w:val="22"/>
          <w:szCs w:val="22"/>
        </w:rPr>
        <w:t>. godinu i u odnosu na 201</w:t>
      </w:r>
      <w:r w:rsidR="00245C85">
        <w:rPr>
          <w:rFonts w:ascii="Arial" w:hAnsi="Arial" w:cs="Arial"/>
          <w:sz w:val="22"/>
          <w:szCs w:val="22"/>
        </w:rPr>
        <w:t>2</w:t>
      </w:r>
      <w:r>
        <w:rPr>
          <w:rFonts w:ascii="Arial" w:hAnsi="Arial" w:cs="Arial"/>
          <w:sz w:val="22"/>
          <w:szCs w:val="22"/>
        </w:rPr>
        <w:t>. godinu, izgledaju kako slijedi:</w:t>
      </w:r>
    </w:p>
    <w:p w:rsidR="00E20A97" w:rsidRDefault="00E20A97" w:rsidP="004831D5">
      <w:pPr>
        <w:ind w:firstLine="360"/>
        <w:jc w:val="both"/>
        <w:rPr>
          <w:rFonts w:ascii="Arial" w:hAnsi="Arial" w:cs="Arial"/>
          <w:sz w:val="22"/>
          <w:szCs w:val="22"/>
        </w:rPr>
      </w:pPr>
    </w:p>
    <w:p w:rsidR="004831D5" w:rsidRDefault="004831D5" w:rsidP="00454C2D">
      <w:pPr>
        <w:jc w:val="both"/>
        <w:rPr>
          <w:rFonts w:ascii="Arial" w:hAnsi="Arial" w:cs="Arial"/>
          <w:sz w:val="22"/>
          <w:szCs w:val="22"/>
        </w:rPr>
      </w:pPr>
    </w:p>
    <w:tbl>
      <w:tblPr>
        <w:tblW w:w="9516" w:type="dxa"/>
        <w:tblInd w:w="90" w:type="dxa"/>
        <w:tblLayout w:type="fixed"/>
        <w:tblLook w:val="0000" w:firstRow="0" w:lastRow="0" w:firstColumn="0" w:lastColumn="0" w:noHBand="0" w:noVBand="0"/>
      </w:tblPr>
      <w:tblGrid>
        <w:gridCol w:w="3418"/>
        <w:gridCol w:w="1562"/>
        <w:gridCol w:w="1559"/>
        <w:gridCol w:w="709"/>
        <w:gridCol w:w="1417"/>
        <w:gridCol w:w="851"/>
      </w:tblGrid>
      <w:tr w:rsidR="000C5E44" w:rsidTr="007D2B6D">
        <w:trPr>
          <w:trHeight w:val="510"/>
        </w:trPr>
        <w:tc>
          <w:tcPr>
            <w:tcW w:w="3418" w:type="dxa"/>
            <w:tcBorders>
              <w:top w:val="single" w:sz="4" w:space="0" w:color="auto"/>
              <w:left w:val="nil"/>
              <w:bottom w:val="single" w:sz="4" w:space="0" w:color="auto"/>
              <w:right w:val="nil"/>
            </w:tcBorders>
            <w:shd w:val="clear" w:color="auto" w:fill="auto"/>
            <w:noWrap/>
            <w:vAlign w:val="center"/>
          </w:tcPr>
          <w:p w:rsidR="00AD1860" w:rsidRDefault="00AD1860">
            <w:pPr>
              <w:jc w:val="center"/>
              <w:rPr>
                <w:rFonts w:ascii="Arial" w:hAnsi="Arial" w:cs="Arial"/>
                <w:sz w:val="20"/>
                <w:szCs w:val="20"/>
              </w:rPr>
            </w:pPr>
            <w:r>
              <w:rPr>
                <w:rFonts w:ascii="Arial" w:hAnsi="Arial" w:cs="Arial"/>
                <w:sz w:val="20"/>
                <w:szCs w:val="20"/>
              </w:rPr>
              <w:t>Opis</w:t>
            </w:r>
          </w:p>
        </w:tc>
        <w:tc>
          <w:tcPr>
            <w:tcW w:w="1562" w:type="dxa"/>
            <w:tcBorders>
              <w:top w:val="single" w:sz="4" w:space="0" w:color="auto"/>
              <w:left w:val="nil"/>
              <w:bottom w:val="single" w:sz="4" w:space="0" w:color="auto"/>
              <w:right w:val="nil"/>
            </w:tcBorders>
            <w:shd w:val="clear" w:color="auto" w:fill="auto"/>
            <w:vAlign w:val="center"/>
          </w:tcPr>
          <w:p w:rsidR="00AD1860" w:rsidRDefault="00DF411A" w:rsidP="00245C85">
            <w:pPr>
              <w:jc w:val="center"/>
              <w:rPr>
                <w:rFonts w:ascii="Arial" w:hAnsi="Arial" w:cs="Arial"/>
                <w:sz w:val="20"/>
                <w:szCs w:val="20"/>
              </w:rPr>
            </w:pPr>
            <w:r>
              <w:rPr>
                <w:rFonts w:ascii="Arial" w:hAnsi="Arial" w:cs="Arial"/>
                <w:sz w:val="20"/>
                <w:szCs w:val="20"/>
              </w:rPr>
              <w:t>Pla</w:t>
            </w:r>
            <w:r w:rsidR="00522116">
              <w:rPr>
                <w:rFonts w:ascii="Arial" w:hAnsi="Arial" w:cs="Arial"/>
                <w:sz w:val="20"/>
                <w:szCs w:val="20"/>
              </w:rPr>
              <w:t>n za 201</w:t>
            </w:r>
            <w:r w:rsidR="00245C85">
              <w:rPr>
                <w:rFonts w:ascii="Arial" w:hAnsi="Arial" w:cs="Arial"/>
                <w:sz w:val="20"/>
                <w:szCs w:val="20"/>
              </w:rPr>
              <w:t>3</w:t>
            </w:r>
            <w:r w:rsidR="00AD1860">
              <w:rPr>
                <w:rFonts w:ascii="Arial" w:hAnsi="Arial" w:cs="Arial"/>
                <w:sz w:val="20"/>
                <w:szCs w:val="20"/>
              </w:rPr>
              <w:t>.</w:t>
            </w:r>
          </w:p>
        </w:tc>
        <w:tc>
          <w:tcPr>
            <w:tcW w:w="1559" w:type="dxa"/>
            <w:tcBorders>
              <w:top w:val="single" w:sz="4" w:space="0" w:color="auto"/>
              <w:left w:val="nil"/>
              <w:bottom w:val="single" w:sz="4" w:space="0" w:color="auto"/>
              <w:right w:val="nil"/>
            </w:tcBorders>
            <w:shd w:val="clear" w:color="auto" w:fill="auto"/>
            <w:vAlign w:val="center"/>
          </w:tcPr>
          <w:p w:rsidR="00AD1860" w:rsidRPr="00316CE6" w:rsidRDefault="00AD1860" w:rsidP="00245C85">
            <w:pPr>
              <w:jc w:val="center"/>
              <w:rPr>
                <w:rFonts w:ascii="Arial" w:hAnsi="Arial" w:cs="Arial"/>
                <w:b/>
                <w:sz w:val="20"/>
                <w:szCs w:val="20"/>
              </w:rPr>
            </w:pPr>
            <w:r w:rsidRPr="00316CE6">
              <w:rPr>
                <w:rFonts w:ascii="Arial" w:hAnsi="Arial" w:cs="Arial"/>
                <w:b/>
                <w:sz w:val="20"/>
                <w:szCs w:val="20"/>
              </w:rPr>
              <w:t>Izv</w:t>
            </w:r>
            <w:r w:rsidR="001870E4">
              <w:rPr>
                <w:rFonts w:ascii="Arial" w:hAnsi="Arial" w:cs="Arial"/>
                <w:b/>
                <w:sz w:val="20"/>
                <w:szCs w:val="20"/>
              </w:rPr>
              <w:t>ršen</w:t>
            </w:r>
            <w:r w:rsidR="00522116">
              <w:rPr>
                <w:rFonts w:ascii="Arial" w:hAnsi="Arial" w:cs="Arial"/>
                <w:b/>
                <w:sz w:val="20"/>
                <w:szCs w:val="20"/>
              </w:rPr>
              <w:t>je za 201</w:t>
            </w:r>
            <w:r w:rsidR="00245C85">
              <w:rPr>
                <w:rFonts w:ascii="Arial" w:hAnsi="Arial" w:cs="Arial"/>
                <w:b/>
                <w:sz w:val="20"/>
                <w:szCs w:val="20"/>
              </w:rPr>
              <w:t>3</w:t>
            </w:r>
            <w:r w:rsidRPr="00316CE6">
              <w:rPr>
                <w:rFonts w:ascii="Arial" w:hAnsi="Arial" w:cs="Arial"/>
                <w:b/>
                <w:sz w:val="20"/>
                <w:szCs w:val="20"/>
              </w:rPr>
              <w:t>.</w:t>
            </w:r>
          </w:p>
        </w:tc>
        <w:tc>
          <w:tcPr>
            <w:tcW w:w="709" w:type="dxa"/>
            <w:tcBorders>
              <w:top w:val="single" w:sz="4" w:space="0" w:color="auto"/>
              <w:left w:val="nil"/>
              <w:bottom w:val="single" w:sz="4" w:space="0" w:color="auto"/>
              <w:right w:val="nil"/>
            </w:tcBorders>
            <w:shd w:val="clear" w:color="auto" w:fill="auto"/>
            <w:vAlign w:val="center"/>
          </w:tcPr>
          <w:p w:rsidR="00AD1860" w:rsidRDefault="00AD1860">
            <w:pPr>
              <w:jc w:val="center"/>
              <w:rPr>
                <w:rFonts w:ascii="Arial" w:hAnsi="Arial" w:cs="Arial"/>
                <w:sz w:val="20"/>
                <w:szCs w:val="20"/>
              </w:rPr>
            </w:pPr>
            <w:r>
              <w:rPr>
                <w:rFonts w:ascii="Arial" w:hAnsi="Arial" w:cs="Arial"/>
                <w:sz w:val="20"/>
                <w:szCs w:val="20"/>
              </w:rPr>
              <w:t>Indeks</w:t>
            </w:r>
          </w:p>
        </w:tc>
        <w:tc>
          <w:tcPr>
            <w:tcW w:w="1417" w:type="dxa"/>
            <w:tcBorders>
              <w:top w:val="single" w:sz="4" w:space="0" w:color="auto"/>
              <w:left w:val="nil"/>
              <w:bottom w:val="single" w:sz="4" w:space="0" w:color="auto"/>
              <w:right w:val="nil"/>
            </w:tcBorders>
            <w:shd w:val="clear" w:color="auto" w:fill="auto"/>
            <w:vAlign w:val="center"/>
          </w:tcPr>
          <w:p w:rsidR="00AD1860" w:rsidRDefault="00BD20D9" w:rsidP="00522116">
            <w:pPr>
              <w:jc w:val="center"/>
              <w:rPr>
                <w:rFonts w:ascii="Arial" w:hAnsi="Arial" w:cs="Arial"/>
                <w:sz w:val="20"/>
                <w:szCs w:val="20"/>
              </w:rPr>
            </w:pPr>
            <w:r>
              <w:rPr>
                <w:rFonts w:ascii="Arial" w:hAnsi="Arial" w:cs="Arial"/>
                <w:sz w:val="20"/>
                <w:szCs w:val="20"/>
              </w:rPr>
              <w:t>Izvršenje za 201</w:t>
            </w:r>
            <w:r w:rsidR="00245C85">
              <w:rPr>
                <w:rFonts w:ascii="Arial" w:hAnsi="Arial" w:cs="Arial"/>
                <w:sz w:val="20"/>
                <w:szCs w:val="20"/>
              </w:rPr>
              <w:t>2</w:t>
            </w:r>
            <w:r w:rsidR="00AD1860">
              <w:rPr>
                <w:rFonts w:ascii="Arial" w:hAnsi="Arial" w:cs="Arial"/>
                <w:sz w:val="20"/>
                <w:szCs w:val="20"/>
              </w:rPr>
              <w:t>.</w:t>
            </w:r>
          </w:p>
        </w:tc>
        <w:tc>
          <w:tcPr>
            <w:tcW w:w="851" w:type="dxa"/>
            <w:tcBorders>
              <w:top w:val="single" w:sz="4" w:space="0" w:color="auto"/>
              <w:left w:val="nil"/>
              <w:bottom w:val="single" w:sz="4" w:space="0" w:color="auto"/>
              <w:right w:val="nil"/>
            </w:tcBorders>
            <w:shd w:val="clear" w:color="auto" w:fill="auto"/>
            <w:vAlign w:val="center"/>
          </w:tcPr>
          <w:p w:rsidR="00AD1860" w:rsidRDefault="00AD1860">
            <w:pPr>
              <w:jc w:val="center"/>
              <w:rPr>
                <w:rFonts w:ascii="Arial" w:hAnsi="Arial" w:cs="Arial"/>
                <w:sz w:val="20"/>
                <w:szCs w:val="20"/>
              </w:rPr>
            </w:pPr>
            <w:r>
              <w:rPr>
                <w:rFonts w:ascii="Arial" w:hAnsi="Arial" w:cs="Arial"/>
                <w:sz w:val="20"/>
                <w:szCs w:val="20"/>
              </w:rPr>
              <w:t>Indeks</w:t>
            </w:r>
          </w:p>
        </w:tc>
      </w:tr>
      <w:tr w:rsidR="000C5E44" w:rsidTr="007D2B6D">
        <w:trPr>
          <w:trHeight w:val="225"/>
        </w:trPr>
        <w:tc>
          <w:tcPr>
            <w:tcW w:w="3418" w:type="dxa"/>
            <w:tcBorders>
              <w:top w:val="nil"/>
              <w:left w:val="nil"/>
              <w:bottom w:val="single" w:sz="4" w:space="0" w:color="auto"/>
              <w:right w:val="nil"/>
            </w:tcBorders>
            <w:shd w:val="clear" w:color="auto" w:fill="auto"/>
            <w:vAlign w:val="center"/>
          </w:tcPr>
          <w:p w:rsidR="00AD1860" w:rsidRDefault="00AD1860">
            <w:pPr>
              <w:jc w:val="center"/>
              <w:rPr>
                <w:rFonts w:ascii="Arial" w:hAnsi="Arial" w:cs="Arial"/>
                <w:sz w:val="16"/>
                <w:szCs w:val="16"/>
              </w:rPr>
            </w:pPr>
            <w:r>
              <w:rPr>
                <w:rFonts w:ascii="Arial" w:hAnsi="Arial" w:cs="Arial"/>
                <w:sz w:val="16"/>
                <w:szCs w:val="16"/>
              </w:rPr>
              <w:t>1</w:t>
            </w:r>
          </w:p>
        </w:tc>
        <w:tc>
          <w:tcPr>
            <w:tcW w:w="1562" w:type="dxa"/>
            <w:tcBorders>
              <w:top w:val="nil"/>
              <w:left w:val="nil"/>
              <w:bottom w:val="single" w:sz="4" w:space="0" w:color="auto"/>
              <w:right w:val="nil"/>
            </w:tcBorders>
            <w:shd w:val="clear" w:color="auto" w:fill="auto"/>
            <w:vAlign w:val="center"/>
          </w:tcPr>
          <w:p w:rsidR="00AD1860" w:rsidRDefault="00AD1860">
            <w:pPr>
              <w:jc w:val="center"/>
              <w:rPr>
                <w:rFonts w:ascii="Arial" w:hAnsi="Arial" w:cs="Arial"/>
                <w:sz w:val="16"/>
                <w:szCs w:val="16"/>
              </w:rPr>
            </w:pPr>
            <w:r>
              <w:rPr>
                <w:rFonts w:ascii="Arial" w:hAnsi="Arial" w:cs="Arial"/>
                <w:sz w:val="16"/>
                <w:szCs w:val="16"/>
              </w:rPr>
              <w:t>2</w:t>
            </w:r>
          </w:p>
        </w:tc>
        <w:tc>
          <w:tcPr>
            <w:tcW w:w="1559" w:type="dxa"/>
            <w:tcBorders>
              <w:top w:val="nil"/>
              <w:left w:val="nil"/>
              <w:bottom w:val="single" w:sz="4" w:space="0" w:color="auto"/>
              <w:right w:val="nil"/>
            </w:tcBorders>
            <w:shd w:val="clear" w:color="auto" w:fill="auto"/>
            <w:vAlign w:val="center"/>
          </w:tcPr>
          <w:p w:rsidR="00AD1860" w:rsidRPr="00316CE6" w:rsidRDefault="00AD1860">
            <w:pPr>
              <w:jc w:val="center"/>
              <w:rPr>
                <w:rFonts w:ascii="Arial" w:hAnsi="Arial" w:cs="Arial"/>
                <w:b/>
                <w:sz w:val="16"/>
                <w:szCs w:val="16"/>
              </w:rPr>
            </w:pPr>
            <w:r w:rsidRPr="00316CE6">
              <w:rPr>
                <w:rFonts w:ascii="Arial" w:hAnsi="Arial" w:cs="Arial"/>
                <w:b/>
                <w:sz w:val="16"/>
                <w:szCs w:val="16"/>
              </w:rPr>
              <w:t>3</w:t>
            </w:r>
          </w:p>
        </w:tc>
        <w:tc>
          <w:tcPr>
            <w:tcW w:w="709" w:type="dxa"/>
            <w:tcBorders>
              <w:top w:val="nil"/>
              <w:left w:val="nil"/>
              <w:bottom w:val="single" w:sz="4" w:space="0" w:color="auto"/>
              <w:right w:val="nil"/>
            </w:tcBorders>
            <w:shd w:val="clear" w:color="auto" w:fill="auto"/>
            <w:vAlign w:val="center"/>
          </w:tcPr>
          <w:p w:rsidR="00AD1860" w:rsidRDefault="00AD1860">
            <w:pPr>
              <w:jc w:val="center"/>
              <w:rPr>
                <w:rFonts w:ascii="Arial" w:hAnsi="Arial" w:cs="Arial"/>
                <w:sz w:val="16"/>
                <w:szCs w:val="16"/>
              </w:rPr>
            </w:pPr>
            <w:r>
              <w:rPr>
                <w:rFonts w:ascii="Arial" w:hAnsi="Arial" w:cs="Arial"/>
                <w:sz w:val="16"/>
                <w:szCs w:val="16"/>
              </w:rPr>
              <w:t>4 (3/2)</w:t>
            </w:r>
          </w:p>
        </w:tc>
        <w:tc>
          <w:tcPr>
            <w:tcW w:w="1417" w:type="dxa"/>
            <w:tcBorders>
              <w:top w:val="nil"/>
              <w:left w:val="nil"/>
              <w:bottom w:val="single" w:sz="4" w:space="0" w:color="auto"/>
              <w:right w:val="nil"/>
            </w:tcBorders>
            <w:shd w:val="clear" w:color="auto" w:fill="auto"/>
            <w:vAlign w:val="center"/>
          </w:tcPr>
          <w:p w:rsidR="00AD1860" w:rsidRDefault="00AD1860">
            <w:pPr>
              <w:jc w:val="center"/>
              <w:rPr>
                <w:rFonts w:ascii="Arial" w:hAnsi="Arial" w:cs="Arial"/>
                <w:sz w:val="16"/>
                <w:szCs w:val="16"/>
              </w:rPr>
            </w:pPr>
            <w:r>
              <w:rPr>
                <w:rFonts w:ascii="Arial" w:hAnsi="Arial" w:cs="Arial"/>
                <w:sz w:val="16"/>
                <w:szCs w:val="16"/>
              </w:rPr>
              <w:t>5</w:t>
            </w:r>
          </w:p>
        </w:tc>
        <w:tc>
          <w:tcPr>
            <w:tcW w:w="851" w:type="dxa"/>
            <w:tcBorders>
              <w:top w:val="nil"/>
              <w:left w:val="nil"/>
              <w:bottom w:val="single" w:sz="4" w:space="0" w:color="auto"/>
              <w:right w:val="nil"/>
            </w:tcBorders>
            <w:shd w:val="clear" w:color="auto" w:fill="auto"/>
            <w:vAlign w:val="center"/>
          </w:tcPr>
          <w:p w:rsidR="00AD1860" w:rsidRDefault="00AD1860">
            <w:pPr>
              <w:jc w:val="center"/>
              <w:rPr>
                <w:rFonts w:ascii="Arial" w:hAnsi="Arial" w:cs="Arial"/>
                <w:sz w:val="16"/>
                <w:szCs w:val="16"/>
              </w:rPr>
            </w:pPr>
            <w:r>
              <w:rPr>
                <w:rFonts w:ascii="Arial" w:hAnsi="Arial" w:cs="Arial"/>
                <w:sz w:val="16"/>
                <w:szCs w:val="16"/>
              </w:rPr>
              <w:t>6 (3/5)</w:t>
            </w:r>
          </w:p>
        </w:tc>
      </w:tr>
      <w:tr w:rsidR="00245C85" w:rsidTr="007D2B6D">
        <w:trPr>
          <w:trHeight w:val="255"/>
        </w:trPr>
        <w:tc>
          <w:tcPr>
            <w:tcW w:w="3418" w:type="dxa"/>
            <w:tcBorders>
              <w:top w:val="nil"/>
              <w:left w:val="nil"/>
              <w:bottom w:val="nil"/>
              <w:right w:val="nil"/>
            </w:tcBorders>
            <w:shd w:val="clear" w:color="auto" w:fill="auto"/>
            <w:noWrap/>
            <w:vAlign w:val="center"/>
          </w:tcPr>
          <w:p w:rsidR="00245C85" w:rsidRDefault="00245C85" w:rsidP="00245C85">
            <w:pPr>
              <w:rPr>
                <w:rFonts w:ascii="Arial" w:hAnsi="Arial" w:cs="Arial"/>
                <w:sz w:val="20"/>
                <w:szCs w:val="20"/>
              </w:rPr>
            </w:pPr>
            <w:r>
              <w:rPr>
                <w:rFonts w:ascii="Arial" w:hAnsi="Arial" w:cs="Arial"/>
                <w:sz w:val="20"/>
                <w:szCs w:val="20"/>
              </w:rPr>
              <w:t>Rashodi za nabavu neproizvedene imovine</w:t>
            </w:r>
          </w:p>
        </w:tc>
        <w:tc>
          <w:tcPr>
            <w:tcW w:w="1562" w:type="dxa"/>
            <w:tcBorders>
              <w:top w:val="nil"/>
              <w:left w:val="nil"/>
              <w:bottom w:val="nil"/>
              <w:right w:val="nil"/>
            </w:tcBorders>
            <w:shd w:val="clear" w:color="auto" w:fill="auto"/>
            <w:noWrap/>
            <w:vAlign w:val="center"/>
          </w:tcPr>
          <w:p w:rsidR="00245C85" w:rsidRDefault="00245C85" w:rsidP="00245C85">
            <w:pPr>
              <w:jc w:val="right"/>
              <w:rPr>
                <w:rFonts w:ascii="Arial" w:hAnsi="Arial" w:cs="Arial"/>
                <w:sz w:val="20"/>
                <w:szCs w:val="20"/>
              </w:rPr>
            </w:pPr>
            <w:r>
              <w:rPr>
                <w:rFonts w:ascii="Arial" w:hAnsi="Arial" w:cs="Arial"/>
                <w:sz w:val="20"/>
                <w:szCs w:val="20"/>
              </w:rPr>
              <w:t>238.280,00</w:t>
            </w:r>
          </w:p>
        </w:tc>
        <w:tc>
          <w:tcPr>
            <w:tcW w:w="1559" w:type="dxa"/>
            <w:tcBorders>
              <w:top w:val="nil"/>
              <w:left w:val="nil"/>
              <w:bottom w:val="nil"/>
              <w:right w:val="nil"/>
            </w:tcBorders>
            <w:shd w:val="clear" w:color="auto" w:fill="auto"/>
            <w:noWrap/>
            <w:vAlign w:val="center"/>
          </w:tcPr>
          <w:p w:rsidR="00245C85" w:rsidRPr="00316CE6" w:rsidRDefault="00245C85" w:rsidP="00245C85">
            <w:pPr>
              <w:jc w:val="right"/>
              <w:rPr>
                <w:rFonts w:ascii="Arial" w:hAnsi="Arial" w:cs="Arial"/>
                <w:b/>
                <w:sz w:val="20"/>
                <w:szCs w:val="20"/>
              </w:rPr>
            </w:pPr>
            <w:r>
              <w:rPr>
                <w:rFonts w:ascii="Arial" w:hAnsi="Arial" w:cs="Arial"/>
                <w:b/>
                <w:sz w:val="20"/>
                <w:szCs w:val="20"/>
              </w:rPr>
              <w:t>74.266,54</w:t>
            </w:r>
          </w:p>
        </w:tc>
        <w:tc>
          <w:tcPr>
            <w:tcW w:w="709" w:type="dxa"/>
            <w:tcBorders>
              <w:top w:val="nil"/>
              <w:left w:val="nil"/>
              <w:bottom w:val="nil"/>
              <w:right w:val="nil"/>
            </w:tcBorders>
            <w:shd w:val="clear" w:color="auto" w:fill="auto"/>
            <w:noWrap/>
            <w:vAlign w:val="center"/>
          </w:tcPr>
          <w:p w:rsidR="00245C85" w:rsidRDefault="00245C85" w:rsidP="00245C85">
            <w:pPr>
              <w:jc w:val="right"/>
              <w:rPr>
                <w:rFonts w:ascii="Arial" w:hAnsi="Arial" w:cs="Arial"/>
                <w:sz w:val="20"/>
                <w:szCs w:val="20"/>
              </w:rPr>
            </w:pPr>
            <w:r>
              <w:rPr>
                <w:rFonts w:ascii="Arial" w:hAnsi="Arial" w:cs="Arial"/>
                <w:sz w:val="20"/>
                <w:szCs w:val="20"/>
              </w:rPr>
              <w:t>105</w:t>
            </w:r>
          </w:p>
        </w:tc>
        <w:tc>
          <w:tcPr>
            <w:tcW w:w="1417" w:type="dxa"/>
            <w:tcBorders>
              <w:top w:val="nil"/>
              <w:left w:val="nil"/>
              <w:bottom w:val="nil"/>
              <w:right w:val="nil"/>
            </w:tcBorders>
            <w:shd w:val="clear" w:color="auto" w:fill="auto"/>
            <w:noWrap/>
            <w:vAlign w:val="center"/>
          </w:tcPr>
          <w:p w:rsidR="00245C85" w:rsidRPr="00316CE6" w:rsidRDefault="00245C85" w:rsidP="00245C85">
            <w:pPr>
              <w:jc w:val="right"/>
              <w:rPr>
                <w:rFonts w:ascii="Arial" w:hAnsi="Arial" w:cs="Arial"/>
                <w:b/>
                <w:sz w:val="20"/>
                <w:szCs w:val="20"/>
              </w:rPr>
            </w:pPr>
            <w:r>
              <w:rPr>
                <w:rFonts w:ascii="Arial" w:hAnsi="Arial" w:cs="Arial"/>
                <w:b/>
                <w:sz w:val="20"/>
                <w:szCs w:val="20"/>
              </w:rPr>
              <w:t>70.794,92</w:t>
            </w:r>
          </w:p>
        </w:tc>
        <w:tc>
          <w:tcPr>
            <w:tcW w:w="851" w:type="dxa"/>
            <w:tcBorders>
              <w:top w:val="nil"/>
              <w:left w:val="nil"/>
              <w:bottom w:val="nil"/>
              <w:right w:val="nil"/>
            </w:tcBorders>
            <w:shd w:val="clear" w:color="auto" w:fill="auto"/>
            <w:noWrap/>
            <w:vAlign w:val="center"/>
          </w:tcPr>
          <w:p w:rsidR="00245C85" w:rsidRDefault="00245C85" w:rsidP="00245C85">
            <w:pPr>
              <w:jc w:val="right"/>
              <w:rPr>
                <w:rFonts w:ascii="Arial" w:hAnsi="Arial" w:cs="Arial"/>
                <w:sz w:val="20"/>
                <w:szCs w:val="20"/>
              </w:rPr>
            </w:pPr>
            <w:r>
              <w:rPr>
                <w:rFonts w:ascii="Arial" w:hAnsi="Arial" w:cs="Arial"/>
                <w:sz w:val="20"/>
                <w:szCs w:val="20"/>
              </w:rPr>
              <w:t>20,8</w:t>
            </w:r>
          </w:p>
        </w:tc>
      </w:tr>
      <w:tr w:rsidR="00245C85" w:rsidTr="007D2B6D">
        <w:trPr>
          <w:trHeight w:val="255"/>
        </w:trPr>
        <w:tc>
          <w:tcPr>
            <w:tcW w:w="3418" w:type="dxa"/>
            <w:tcBorders>
              <w:top w:val="nil"/>
              <w:left w:val="nil"/>
              <w:bottom w:val="nil"/>
              <w:right w:val="nil"/>
            </w:tcBorders>
            <w:shd w:val="clear" w:color="auto" w:fill="auto"/>
            <w:noWrap/>
            <w:vAlign w:val="center"/>
          </w:tcPr>
          <w:p w:rsidR="00245C85" w:rsidRDefault="00245C85" w:rsidP="00245C85">
            <w:pPr>
              <w:rPr>
                <w:rFonts w:ascii="Arial" w:hAnsi="Arial" w:cs="Arial"/>
                <w:sz w:val="20"/>
                <w:szCs w:val="20"/>
              </w:rPr>
            </w:pPr>
            <w:r>
              <w:rPr>
                <w:rFonts w:ascii="Arial" w:hAnsi="Arial" w:cs="Arial"/>
                <w:sz w:val="20"/>
                <w:szCs w:val="20"/>
              </w:rPr>
              <w:t>Rashodi za nabavu proizvedene imovine</w:t>
            </w:r>
          </w:p>
        </w:tc>
        <w:tc>
          <w:tcPr>
            <w:tcW w:w="1562" w:type="dxa"/>
            <w:tcBorders>
              <w:top w:val="nil"/>
              <w:left w:val="nil"/>
              <w:bottom w:val="nil"/>
              <w:right w:val="nil"/>
            </w:tcBorders>
            <w:shd w:val="clear" w:color="auto" w:fill="auto"/>
            <w:noWrap/>
            <w:vAlign w:val="center"/>
          </w:tcPr>
          <w:p w:rsidR="00245C85" w:rsidRDefault="00245C85" w:rsidP="00245C85">
            <w:pPr>
              <w:jc w:val="right"/>
              <w:rPr>
                <w:rFonts w:ascii="Arial" w:hAnsi="Arial" w:cs="Arial"/>
                <w:sz w:val="20"/>
                <w:szCs w:val="20"/>
              </w:rPr>
            </w:pPr>
            <w:r>
              <w:rPr>
                <w:rFonts w:ascii="Arial" w:hAnsi="Arial" w:cs="Arial"/>
                <w:sz w:val="20"/>
                <w:szCs w:val="20"/>
              </w:rPr>
              <w:t>3.671.236,56</w:t>
            </w:r>
          </w:p>
        </w:tc>
        <w:tc>
          <w:tcPr>
            <w:tcW w:w="1559" w:type="dxa"/>
            <w:tcBorders>
              <w:top w:val="nil"/>
              <w:left w:val="nil"/>
              <w:bottom w:val="nil"/>
              <w:right w:val="nil"/>
            </w:tcBorders>
            <w:shd w:val="clear" w:color="auto" w:fill="auto"/>
            <w:noWrap/>
            <w:vAlign w:val="center"/>
          </w:tcPr>
          <w:p w:rsidR="00245C85" w:rsidRPr="00316CE6" w:rsidRDefault="00245C85" w:rsidP="00245C85">
            <w:pPr>
              <w:jc w:val="right"/>
              <w:rPr>
                <w:rFonts w:ascii="Arial" w:hAnsi="Arial" w:cs="Arial"/>
                <w:b/>
                <w:sz w:val="20"/>
                <w:szCs w:val="20"/>
              </w:rPr>
            </w:pPr>
            <w:r>
              <w:rPr>
                <w:rFonts w:ascii="Arial" w:hAnsi="Arial" w:cs="Arial"/>
                <w:b/>
                <w:sz w:val="20"/>
                <w:szCs w:val="20"/>
              </w:rPr>
              <w:t>3.167.687,75</w:t>
            </w:r>
          </w:p>
        </w:tc>
        <w:tc>
          <w:tcPr>
            <w:tcW w:w="709" w:type="dxa"/>
            <w:tcBorders>
              <w:top w:val="nil"/>
              <w:left w:val="nil"/>
              <w:bottom w:val="nil"/>
              <w:right w:val="nil"/>
            </w:tcBorders>
            <w:shd w:val="clear" w:color="auto" w:fill="auto"/>
            <w:noWrap/>
            <w:vAlign w:val="center"/>
          </w:tcPr>
          <w:p w:rsidR="00245C85" w:rsidRDefault="00245C85" w:rsidP="00245C85">
            <w:pPr>
              <w:jc w:val="right"/>
              <w:rPr>
                <w:rFonts w:ascii="Arial" w:hAnsi="Arial" w:cs="Arial"/>
                <w:sz w:val="20"/>
                <w:szCs w:val="20"/>
              </w:rPr>
            </w:pPr>
            <w:r>
              <w:rPr>
                <w:rFonts w:ascii="Arial" w:hAnsi="Arial" w:cs="Arial"/>
                <w:sz w:val="20"/>
                <w:szCs w:val="20"/>
              </w:rPr>
              <w:t>76,6</w:t>
            </w:r>
          </w:p>
        </w:tc>
        <w:tc>
          <w:tcPr>
            <w:tcW w:w="1417" w:type="dxa"/>
            <w:tcBorders>
              <w:top w:val="nil"/>
              <w:left w:val="nil"/>
              <w:bottom w:val="nil"/>
              <w:right w:val="nil"/>
            </w:tcBorders>
            <w:shd w:val="clear" w:color="auto" w:fill="auto"/>
            <w:noWrap/>
            <w:vAlign w:val="center"/>
          </w:tcPr>
          <w:p w:rsidR="00245C85" w:rsidRPr="00316CE6" w:rsidRDefault="00245C85" w:rsidP="00245C85">
            <w:pPr>
              <w:jc w:val="right"/>
              <w:rPr>
                <w:rFonts w:ascii="Arial" w:hAnsi="Arial" w:cs="Arial"/>
                <w:b/>
                <w:sz w:val="20"/>
                <w:szCs w:val="20"/>
              </w:rPr>
            </w:pPr>
            <w:r>
              <w:rPr>
                <w:rFonts w:ascii="Arial" w:hAnsi="Arial" w:cs="Arial"/>
                <w:b/>
                <w:sz w:val="20"/>
                <w:szCs w:val="20"/>
              </w:rPr>
              <w:t>4.134.367,65</w:t>
            </w:r>
          </w:p>
        </w:tc>
        <w:tc>
          <w:tcPr>
            <w:tcW w:w="851" w:type="dxa"/>
            <w:tcBorders>
              <w:top w:val="nil"/>
              <w:left w:val="nil"/>
              <w:bottom w:val="nil"/>
              <w:right w:val="nil"/>
            </w:tcBorders>
            <w:shd w:val="clear" w:color="auto" w:fill="auto"/>
            <w:noWrap/>
            <w:vAlign w:val="center"/>
          </w:tcPr>
          <w:p w:rsidR="00245C85" w:rsidRDefault="00245C85" w:rsidP="00245C85">
            <w:pPr>
              <w:jc w:val="right"/>
              <w:rPr>
                <w:rFonts w:ascii="Arial" w:hAnsi="Arial" w:cs="Arial"/>
                <w:sz w:val="20"/>
                <w:szCs w:val="20"/>
              </w:rPr>
            </w:pPr>
            <w:r>
              <w:rPr>
                <w:rFonts w:ascii="Arial" w:hAnsi="Arial" w:cs="Arial"/>
                <w:sz w:val="20"/>
                <w:szCs w:val="20"/>
              </w:rPr>
              <w:t>296,4</w:t>
            </w:r>
          </w:p>
        </w:tc>
      </w:tr>
      <w:tr w:rsidR="00245C85" w:rsidTr="007D2B6D">
        <w:trPr>
          <w:trHeight w:val="255"/>
        </w:trPr>
        <w:tc>
          <w:tcPr>
            <w:tcW w:w="3418" w:type="dxa"/>
            <w:tcBorders>
              <w:top w:val="nil"/>
              <w:left w:val="nil"/>
              <w:bottom w:val="nil"/>
              <w:right w:val="nil"/>
            </w:tcBorders>
            <w:shd w:val="clear" w:color="auto" w:fill="auto"/>
            <w:noWrap/>
            <w:vAlign w:val="center"/>
          </w:tcPr>
          <w:p w:rsidR="00245C85" w:rsidRDefault="00245C85" w:rsidP="00245C85">
            <w:pPr>
              <w:rPr>
                <w:rFonts w:ascii="Arial" w:hAnsi="Arial" w:cs="Arial"/>
                <w:sz w:val="20"/>
                <w:szCs w:val="20"/>
              </w:rPr>
            </w:pPr>
            <w:r>
              <w:rPr>
                <w:rFonts w:ascii="Arial" w:hAnsi="Arial" w:cs="Arial"/>
                <w:sz w:val="20"/>
                <w:szCs w:val="20"/>
              </w:rPr>
              <w:t>Rashodi za dodatna ulaganja na nef.imovini</w:t>
            </w:r>
          </w:p>
        </w:tc>
        <w:tc>
          <w:tcPr>
            <w:tcW w:w="1562" w:type="dxa"/>
            <w:tcBorders>
              <w:top w:val="nil"/>
              <w:left w:val="nil"/>
              <w:bottom w:val="nil"/>
              <w:right w:val="nil"/>
            </w:tcBorders>
            <w:shd w:val="clear" w:color="auto" w:fill="auto"/>
            <w:noWrap/>
            <w:vAlign w:val="center"/>
          </w:tcPr>
          <w:p w:rsidR="00245C85" w:rsidRDefault="00245C85" w:rsidP="00245C85">
            <w:pPr>
              <w:jc w:val="right"/>
              <w:rPr>
                <w:rFonts w:ascii="Arial" w:hAnsi="Arial" w:cs="Arial"/>
                <w:sz w:val="20"/>
                <w:szCs w:val="20"/>
              </w:rPr>
            </w:pPr>
            <w:r>
              <w:rPr>
                <w:rFonts w:ascii="Arial" w:hAnsi="Arial" w:cs="Arial"/>
                <w:sz w:val="20"/>
                <w:szCs w:val="20"/>
              </w:rPr>
              <w:t>25.000,00</w:t>
            </w:r>
          </w:p>
        </w:tc>
        <w:tc>
          <w:tcPr>
            <w:tcW w:w="1559" w:type="dxa"/>
            <w:tcBorders>
              <w:top w:val="nil"/>
              <w:left w:val="nil"/>
              <w:bottom w:val="nil"/>
              <w:right w:val="nil"/>
            </w:tcBorders>
            <w:shd w:val="clear" w:color="auto" w:fill="auto"/>
            <w:noWrap/>
            <w:vAlign w:val="center"/>
          </w:tcPr>
          <w:p w:rsidR="00245C85" w:rsidRPr="00316CE6" w:rsidRDefault="00245C85" w:rsidP="00245C85">
            <w:pPr>
              <w:jc w:val="right"/>
              <w:rPr>
                <w:rFonts w:ascii="Arial" w:hAnsi="Arial" w:cs="Arial"/>
                <w:b/>
                <w:sz w:val="20"/>
                <w:szCs w:val="20"/>
              </w:rPr>
            </w:pPr>
            <w:r>
              <w:rPr>
                <w:rFonts w:ascii="Arial" w:hAnsi="Arial" w:cs="Arial"/>
                <w:b/>
                <w:sz w:val="20"/>
                <w:szCs w:val="20"/>
              </w:rPr>
              <w:t>24.752,33</w:t>
            </w:r>
          </w:p>
        </w:tc>
        <w:tc>
          <w:tcPr>
            <w:tcW w:w="709" w:type="dxa"/>
            <w:tcBorders>
              <w:top w:val="nil"/>
              <w:left w:val="nil"/>
              <w:bottom w:val="nil"/>
              <w:right w:val="nil"/>
            </w:tcBorders>
            <w:shd w:val="clear" w:color="auto" w:fill="auto"/>
            <w:noWrap/>
            <w:vAlign w:val="center"/>
          </w:tcPr>
          <w:p w:rsidR="00245C85" w:rsidRDefault="00245C85" w:rsidP="00245C85">
            <w:pPr>
              <w:jc w:val="right"/>
              <w:rPr>
                <w:rFonts w:ascii="Arial" w:hAnsi="Arial" w:cs="Arial"/>
                <w:sz w:val="20"/>
                <w:szCs w:val="20"/>
              </w:rPr>
            </w:pPr>
            <w:r>
              <w:rPr>
                <w:rFonts w:ascii="Arial" w:hAnsi="Arial" w:cs="Arial"/>
                <w:sz w:val="20"/>
                <w:szCs w:val="20"/>
              </w:rPr>
              <w:t>99,0</w:t>
            </w:r>
          </w:p>
        </w:tc>
        <w:tc>
          <w:tcPr>
            <w:tcW w:w="1417" w:type="dxa"/>
            <w:tcBorders>
              <w:top w:val="nil"/>
              <w:left w:val="nil"/>
              <w:bottom w:val="nil"/>
              <w:right w:val="nil"/>
            </w:tcBorders>
            <w:shd w:val="clear" w:color="auto" w:fill="auto"/>
            <w:noWrap/>
            <w:vAlign w:val="center"/>
          </w:tcPr>
          <w:p w:rsidR="00245C85" w:rsidRPr="00316CE6" w:rsidRDefault="00245C85" w:rsidP="00245C85">
            <w:pPr>
              <w:jc w:val="right"/>
              <w:rPr>
                <w:rFonts w:ascii="Arial" w:hAnsi="Arial" w:cs="Arial"/>
                <w:b/>
                <w:sz w:val="20"/>
                <w:szCs w:val="20"/>
              </w:rPr>
            </w:pPr>
            <w:r>
              <w:rPr>
                <w:rFonts w:ascii="Arial" w:hAnsi="Arial" w:cs="Arial"/>
                <w:b/>
                <w:sz w:val="20"/>
                <w:szCs w:val="20"/>
              </w:rPr>
              <w:t>0,00</w:t>
            </w:r>
          </w:p>
        </w:tc>
        <w:tc>
          <w:tcPr>
            <w:tcW w:w="851" w:type="dxa"/>
            <w:tcBorders>
              <w:top w:val="nil"/>
              <w:left w:val="nil"/>
              <w:bottom w:val="nil"/>
              <w:right w:val="nil"/>
            </w:tcBorders>
            <w:shd w:val="clear" w:color="auto" w:fill="auto"/>
            <w:noWrap/>
            <w:vAlign w:val="center"/>
          </w:tcPr>
          <w:p w:rsidR="00245C85" w:rsidRDefault="00245C85" w:rsidP="00245C85">
            <w:pPr>
              <w:jc w:val="right"/>
              <w:rPr>
                <w:rFonts w:ascii="Arial" w:hAnsi="Arial" w:cs="Arial"/>
                <w:sz w:val="20"/>
                <w:szCs w:val="20"/>
              </w:rPr>
            </w:pPr>
            <w:r>
              <w:rPr>
                <w:rFonts w:ascii="Arial" w:hAnsi="Arial" w:cs="Arial"/>
                <w:sz w:val="20"/>
                <w:szCs w:val="20"/>
              </w:rPr>
              <w:t>0</w:t>
            </w:r>
          </w:p>
        </w:tc>
      </w:tr>
      <w:tr w:rsidR="00245C85" w:rsidTr="007D2B6D">
        <w:trPr>
          <w:trHeight w:val="375"/>
        </w:trPr>
        <w:tc>
          <w:tcPr>
            <w:tcW w:w="3418" w:type="dxa"/>
            <w:tcBorders>
              <w:top w:val="nil"/>
              <w:left w:val="nil"/>
              <w:bottom w:val="nil"/>
              <w:right w:val="nil"/>
            </w:tcBorders>
            <w:shd w:val="clear" w:color="auto" w:fill="auto"/>
            <w:noWrap/>
            <w:vAlign w:val="center"/>
          </w:tcPr>
          <w:p w:rsidR="00245C85" w:rsidRDefault="00245C85" w:rsidP="00245C85">
            <w:pPr>
              <w:rPr>
                <w:rFonts w:ascii="Arial" w:hAnsi="Arial" w:cs="Arial"/>
                <w:b/>
                <w:bCs/>
                <w:sz w:val="20"/>
                <w:szCs w:val="20"/>
              </w:rPr>
            </w:pPr>
            <w:r>
              <w:rPr>
                <w:rFonts w:ascii="Arial" w:hAnsi="Arial" w:cs="Arial"/>
                <w:b/>
                <w:bCs/>
                <w:sz w:val="20"/>
                <w:szCs w:val="20"/>
              </w:rPr>
              <w:t>U k u p n o :</w:t>
            </w:r>
          </w:p>
        </w:tc>
        <w:tc>
          <w:tcPr>
            <w:tcW w:w="1562" w:type="dxa"/>
            <w:tcBorders>
              <w:top w:val="nil"/>
              <w:left w:val="nil"/>
              <w:bottom w:val="nil"/>
              <w:right w:val="nil"/>
            </w:tcBorders>
            <w:shd w:val="clear" w:color="auto" w:fill="auto"/>
            <w:noWrap/>
            <w:vAlign w:val="center"/>
          </w:tcPr>
          <w:p w:rsidR="00245C85" w:rsidRDefault="00245C85" w:rsidP="00245C85">
            <w:pPr>
              <w:rPr>
                <w:rFonts w:ascii="Arial" w:hAnsi="Arial" w:cs="Arial"/>
                <w:sz w:val="20"/>
                <w:szCs w:val="20"/>
              </w:rPr>
            </w:pPr>
            <w:r>
              <w:rPr>
                <w:rFonts w:ascii="Arial" w:hAnsi="Arial" w:cs="Arial"/>
                <w:sz w:val="20"/>
                <w:szCs w:val="20"/>
              </w:rPr>
              <w:t>3.934.516,56</w:t>
            </w:r>
          </w:p>
        </w:tc>
        <w:tc>
          <w:tcPr>
            <w:tcW w:w="1559" w:type="dxa"/>
            <w:tcBorders>
              <w:top w:val="nil"/>
              <w:left w:val="nil"/>
              <w:bottom w:val="nil"/>
              <w:right w:val="nil"/>
            </w:tcBorders>
            <w:shd w:val="clear" w:color="auto" w:fill="auto"/>
            <w:noWrap/>
            <w:vAlign w:val="center"/>
          </w:tcPr>
          <w:p w:rsidR="00245C85" w:rsidRPr="00330B90" w:rsidRDefault="00245C85" w:rsidP="00245C85">
            <w:pPr>
              <w:rPr>
                <w:rFonts w:ascii="Arial" w:hAnsi="Arial" w:cs="Arial"/>
                <w:sz w:val="20"/>
                <w:szCs w:val="20"/>
              </w:rPr>
            </w:pPr>
            <w:r>
              <w:rPr>
                <w:rFonts w:ascii="Arial" w:hAnsi="Arial" w:cs="Arial"/>
                <w:sz w:val="20"/>
                <w:szCs w:val="20"/>
              </w:rPr>
              <w:t xml:space="preserve">   3.266.706,62</w:t>
            </w:r>
          </w:p>
        </w:tc>
        <w:tc>
          <w:tcPr>
            <w:tcW w:w="709" w:type="dxa"/>
            <w:tcBorders>
              <w:top w:val="nil"/>
              <w:left w:val="nil"/>
              <w:bottom w:val="nil"/>
              <w:right w:val="nil"/>
            </w:tcBorders>
            <w:shd w:val="clear" w:color="auto" w:fill="auto"/>
            <w:noWrap/>
            <w:vAlign w:val="center"/>
          </w:tcPr>
          <w:p w:rsidR="00245C85" w:rsidRDefault="00245C85" w:rsidP="00245C85">
            <w:pPr>
              <w:jc w:val="center"/>
              <w:rPr>
                <w:rFonts w:ascii="Arial" w:hAnsi="Arial" w:cs="Arial"/>
                <w:sz w:val="20"/>
                <w:szCs w:val="20"/>
              </w:rPr>
            </w:pPr>
            <w:r>
              <w:rPr>
                <w:rFonts w:ascii="Arial" w:hAnsi="Arial" w:cs="Arial"/>
                <w:sz w:val="20"/>
                <w:szCs w:val="20"/>
              </w:rPr>
              <w:t>77,7</w:t>
            </w:r>
          </w:p>
        </w:tc>
        <w:tc>
          <w:tcPr>
            <w:tcW w:w="1417" w:type="dxa"/>
            <w:tcBorders>
              <w:top w:val="nil"/>
              <w:left w:val="nil"/>
              <w:bottom w:val="nil"/>
              <w:right w:val="nil"/>
            </w:tcBorders>
            <w:shd w:val="clear" w:color="auto" w:fill="auto"/>
            <w:noWrap/>
            <w:vAlign w:val="center"/>
          </w:tcPr>
          <w:p w:rsidR="00245C85" w:rsidRPr="00330B90" w:rsidRDefault="00245C85" w:rsidP="00245C85">
            <w:pPr>
              <w:rPr>
                <w:rFonts w:ascii="Arial" w:hAnsi="Arial" w:cs="Arial"/>
                <w:sz w:val="20"/>
                <w:szCs w:val="20"/>
              </w:rPr>
            </w:pPr>
            <w:r>
              <w:rPr>
                <w:rFonts w:ascii="Arial" w:hAnsi="Arial" w:cs="Arial"/>
                <w:sz w:val="20"/>
                <w:szCs w:val="20"/>
              </w:rPr>
              <w:t xml:space="preserve">   4.205.162,57</w:t>
            </w:r>
          </w:p>
        </w:tc>
        <w:tc>
          <w:tcPr>
            <w:tcW w:w="851" w:type="dxa"/>
            <w:tcBorders>
              <w:top w:val="nil"/>
              <w:left w:val="nil"/>
              <w:bottom w:val="nil"/>
              <w:right w:val="nil"/>
            </w:tcBorders>
            <w:shd w:val="clear" w:color="auto" w:fill="auto"/>
            <w:noWrap/>
            <w:vAlign w:val="center"/>
          </w:tcPr>
          <w:p w:rsidR="00245C85" w:rsidRDefault="00245C85" w:rsidP="00245C85">
            <w:pPr>
              <w:jc w:val="right"/>
              <w:rPr>
                <w:rFonts w:ascii="Arial" w:hAnsi="Arial" w:cs="Arial"/>
                <w:sz w:val="20"/>
                <w:szCs w:val="20"/>
              </w:rPr>
            </w:pPr>
            <w:r>
              <w:rPr>
                <w:rFonts w:ascii="Arial" w:hAnsi="Arial" w:cs="Arial"/>
                <w:sz w:val="20"/>
                <w:szCs w:val="20"/>
              </w:rPr>
              <w:t>234,0</w:t>
            </w:r>
          </w:p>
        </w:tc>
      </w:tr>
    </w:tbl>
    <w:p w:rsidR="00454C2D" w:rsidRDefault="00454C2D" w:rsidP="00454C2D">
      <w:pPr>
        <w:jc w:val="both"/>
        <w:rPr>
          <w:rFonts w:ascii="Arial" w:hAnsi="Arial" w:cs="Arial"/>
          <w:sz w:val="22"/>
          <w:szCs w:val="22"/>
        </w:rPr>
      </w:pPr>
    </w:p>
    <w:p w:rsidR="00303334" w:rsidRDefault="006F43C4" w:rsidP="00454C2D">
      <w:pPr>
        <w:jc w:val="both"/>
        <w:rPr>
          <w:rFonts w:ascii="Arial" w:hAnsi="Arial" w:cs="Arial"/>
          <w:sz w:val="22"/>
          <w:szCs w:val="22"/>
        </w:rPr>
      </w:pPr>
      <w:r>
        <w:rPr>
          <w:rFonts w:ascii="Arial" w:hAnsi="Arial" w:cs="Arial"/>
          <w:sz w:val="22"/>
          <w:szCs w:val="22"/>
        </w:rPr>
        <w:tab/>
      </w:r>
    </w:p>
    <w:p w:rsidR="009A163E" w:rsidRPr="00B47E32" w:rsidRDefault="009A163E" w:rsidP="009A163E">
      <w:pPr>
        <w:numPr>
          <w:ilvl w:val="0"/>
          <w:numId w:val="1"/>
        </w:numPr>
        <w:shd w:val="clear" w:color="auto" w:fill="D9D9D9"/>
        <w:jc w:val="both"/>
        <w:rPr>
          <w:rFonts w:ascii="Arial" w:hAnsi="Arial" w:cs="Arial"/>
          <w:b/>
        </w:rPr>
      </w:pPr>
      <w:r>
        <w:rPr>
          <w:rFonts w:ascii="Arial" w:hAnsi="Arial" w:cs="Arial"/>
          <w:b/>
        </w:rPr>
        <w:t>OBVEZE</w:t>
      </w:r>
    </w:p>
    <w:p w:rsidR="009A163E" w:rsidRDefault="009A163E" w:rsidP="00454C2D">
      <w:pPr>
        <w:jc w:val="both"/>
        <w:rPr>
          <w:rFonts w:ascii="Arial" w:hAnsi="Arial" w:cs="Arial"/>
          <w:sz w:val="22"/>
          <w:szCs w:val="22"/>
        </w:rPr>
      </w:pPr>
    </w:p>
    <w:p w:rsidR="00123C6E" w:rsidRDefault="00123C6E" w:rsidP="00454C2D">
      <w:pPr>
        <w:jc w:val="both"/>
        <w:rPr>
          <w:rFonts w:ascii="Arial" w:hAnsi="Arial" w:cs="Arial"/>
          <w:sz w:val="22"/>
          <w:szCs w:val="22"/>
        </w:rPr>
      </w:pPr>
    </w:p>
    <w:p w:rsidR="009A163E" w:rsidRDefault="00123C6E" w:rsidP="00123C6E">
      <w:pPr>
        <w:numPr>
          <w:ilvl w:val="1"/>
          <w:numId w:val="1"/>
        </w:numPr>
        <w:jc w:val="both"/>
        <w:rPr>
          <w:rFonts w:ascii="Arial" w:hAnsi="Arial" w:cs="Arial"/>
          <w:b/>
          <w:sz w:val="22"/>
          <w:szCs w:val="22"/>
        </w:rPr>
      </w:pPr>
      <w:r>
        <w:rPr>
          <w:rFonts w:ascii="Arial" w:hAnsi="Arial" w:cs="Arial"/>
          <w:b/>
          <w:sz w:val="22"/>
          <w:szCs w:val="22"/>
        </w:rPr>
        <w:t>OBVEZE GRADA</w:t>
      </w:r>
    </w:p>
    <w:p w:rsidR="00123C6E" w:rsidRDefault="00123C6E" w:rsidP="00123C6E">
      <w:pPr>
        <w:ind w:left="360"/>
        <w:jc w:val="both"/>
        <w:rPr>
          <w:rFonts w:ascii="Arial" w:hAnsi="Arial" w:cs="Arial"/>
          <w:b/>
          <w:sz w:val="22"/>
          <w:szCs w:val="22"/>
        </w:rPr>
      </w:pPr>
    </w:p>
    <w:p w:rsidR="00245C85" w:rsidRPr="00245C85" w:rsidRDefault="00245C85" w:rsidP="00245C85">
      <w:pPr>
        <w:jc w:val="both"/>
        <w:rPr>
          <w:rFonts w:ascii="Arial" w:hAnsi="Arial" w:cs="Arial"/>
          <w:sz w:val="22"/>
          <w:szCs w:val="22"/>
        </w:rPr>
      </w:pPr>
      <w:r>
        <w:tab/>
      </w:r>
      <w:r w:rsidRPr="00245C85">
        <w:rPr>
          <w:rFonts w:ascii="Arial" w:hAnsi="Arial" w:cs="Arial"/>
          <w:sz w:val="22"/>
          <w:szCs w:val="22"/>
        </w:rPr>
        <w:t>Stanje obveza na kraju izvještajnog razdoblja iznose 3.666.597,71 kuna, od čega dospjele obveze iznose 38.313,18 kuna i nedospjele obveze iznose 3.628.284,53 kuna.</w:t>
      </w:r>
    </w:p>
    <w:p w:rsidR="00245C85" w:rsidRPr="00245C85" w:rsidRDefault="00245C85" w:rsidP="00245C85">
      <w:pPr>
        <w:jc w:val="both"/>
        <w:rPr>
          <w:rFonts w:ascii="Arial" w:hAnsi="Arial" w:cs="Arial"/>
          <w:sz w:val="22"/>
          <w:szCs w:val="22"/>
        </w:rPr>
      </w:pPr>
    </w:p>
    <w:p w:rsidR="00245C85" w:rsidRPr="00245C85" w:rsidRDefault="00245C85" w:rsidP="00245C85">
      <w:pPr>
        <w:jc w:val="both"/>
        <w:rPr>
          <w:rFonts w:ascii="Arial" w:hAnsi="Arial" w:cs="Arial"/>
          <w:sz w:val="22"/>
          <w:szCs w:val="22"/>
        </w:rPr>
      </w:pPr>
      <w:r w:rsidRPr="00245C85">
        <w:rPr>
          <w:rFonts w:ascii="Arial" w:hAnsi="Arial" w:cs="Arial"/>
          <w:sz w:val="22"/>
          <w:szCs w:val="22"/>
        </w:rPr>
        <w:tab/>
        <w:t>Struktura obveza sastoji se od:</w:t>
      </w:r>
    </w:p>
    <w:p w:rsidR="00245C85" w:rsidRPr="00245C85" w:rsidRDefault="00245C85" w:rsidP="00245C85">
      <w:pPr>
        <w:jc w:val="both"/>
        <w:rPr>
          <w:rFonts w:ascii="Arial" w:hAnsi="Arial" w:cs="Arial"/>
          <w:sz w:val="22"/>
          <w:szCs w:val="22"/>
        </w:rPr>
      </w:pPr>
      <w:r w:rsidRPr="00245C85">
        <w:rPr>
          <w:rFonts w:ascii="Arial" w:hAnsi="Arial" w:cs="Arial"/>
          <w:sz w:val="22"/>
          <w:szCs w:val="22"/>
        </w:rPr>
        <w:t>-obveze za zaposlene 219.041,37 kuna</w:t>
      </w:r>
    </w:p>
    <w:p w:rsidR="00245C85" w:rsidRPr="00245C85" w:rsidRDefault="00245C85" w:rsidP="00245C85">
      <w:pPr>
        <w:jc w:val="both"/>
        <w:rPr>
          <w:rFonts w:ascii="Arial" w:hAnsi="Arial" w:cs="Arial"/>
          <w:sz w:val="22"/>
          <w:szCs w:val="22"/>
        </w:rPr>
      </w:pPr>
      <w:r w:rsidRPr="00245C85">
        <w:rPr>
          <w:rFonts w:ascii="Arial" w:hAnsi="Arial" w:cs="Arial"/>
          <w:sz w:val="22"/>
          <w:szCs w:val="22"/>
        </w:rPr>
        <w:t>-obveze za materijalne rashode 580.258,74 kuna</w:t>
      </w:r>
    </w:p>
    <w:p w:rsidR="00245C85" w:rsidRPr="00245C85" w:rsidRDefault="00245C85" w:rsidP="00245C85">
      <w:pPr>
        <w:jc w:val="both"/>
        <w:rPr>
          <w:rFonts w:ascii="Arial" w:hAnsi="Arial" w:cs="Arial"/>
          <w:sz w:val="22"/>
          <w:szCs w:val="22"/>
        </w:rPr>
      </w:pPr>
      <w:r w:rsidRPr="00245C85">
        <w:rPr>
          <w:rFonts w:ascii="Arial" w:hAnsi="Arial" w:cs="Arial"/>
          <w:sz w:val="22"/>
          <w:szCs w:val="22"/>
        </w:rPr>
        <w:t>-obveze za financijske rashode 24.610,17 kuna</w:t>
      </w:r>
    </w:p>
    <w:p w:rsidR="00245C85" w:rsidRPr="00245C85" w:rsidRDefault="00245C85" w:rsidP="00245C85">
      <w:pPr>
        <w:jc w:val="both"/>
        <w:rPr>
          <w:rFonts w:ascii="Arial" w:hAnsi="Arial" w:cs="Arial"/>
          <w:sz w:val="22"/>
          <w:szCs w:val="22"/>
        </w:rPr>
      </w:pPr>
      <w:r w:rsidRPr="00245C85">
        <w:rPr>
          <w:rFonts w:ascii="Arial" w:hAnsi="Arial" w:cs="Arial"/>
          <w:sz w:val="22"/>
          <w:szCs w:val="22"/>
        </w:rPr>
        <w:t>-obveze za subvencije 13.597,27 kuna</w:t>
      </w:r>
    </w:p>
    <w:p w:rsidR="00245C85" w:rsidRPr="00245C85" w:rsidRDefault="00245C85" w:rsidP="00245C85">
      <w:pPr>
        <w:jc w:val="both"/>
        <w:rPr>
          <w:rFonts w:ascii="Arial" w:hAnsi="Arial" w:cs="Arial"/>
          <w:sz w:val="22"/>
          <w:szCs w:val="22"/>
        </w:rPr>
      </w:pPr>
      <w:r w:rsidRPr="00245C85">
        <w:rPr>
          <w:rFonts w:ascii="Arial" w:hAnsi="Arial" w:cs="Arial"/>
          <w:sz w:val="22"/>
          <w:szCs w:val="22"/>
        </w:rPr>
        <w:t>-obveze za naknade građanima o kućanstvima 22.570,00 kuna</w:t>
      </w:r>
    </w:p>
    <w:p w:rsidR="00245C85" w:rsidRPr="00245C85" w:rsidRDefault="00245C85" w:rsidP="00245C85">
      <w:pPr>
        <w:jc w:val="both"/>
        <w:rPr>
          <w:rFonts w:ascii="Arial" w:hAnsi="Arial" w:cs="Arial"/>
          <w:sz w:val="22"/>
          <w:szCs w:val="22"/>
        </w:rPr>
      </w:pPr>
      <w:r w:rsidRPr="00245C85">
        <w:rPr>
          <w:rFonts w:ascii="Arial" w:hAnsi="Arial" w:cs="Arial"/>
          <w:sz w:val="22"/>
          <w:szCs w:val="22"/>
        </w:rPr>
        <w:t>-ostale tekuće obveze 595.139,71 kuna</w:t>
      </w:r>
    </w:p>
    <w:p w:rsidR="00245C85" w:rsidRPr="00245C85" w:rsidRDefault="00245C85" w:rsidP="00245C85">
      <w:pPr>
        <w:jc w:val="both"/>
        <w:rPr>
          <w:rFonts w:ascii="Arial" w:hAnsi="Arial" w:cs="Arial"/>
          <w:sz w:val="22"/>
          <w:szCs w:val="22"/>
        </w:rPr>
      </w:pPr>
      <w:r w:rsidRPr="00245C85">
        <w:rPr>
          <w:rFonts w:ascii="Arial" w:hAnsi="Arial" w:cs="Arial"/>
          <w:sz w:val="22"/>
          <w:szCs w:val="22"/>
        </w:rPr>
        <w:t>-obveze za nabavu nefinancijske imovine 805.992,94 kuna</w:t>
      </w:r>
    </w:p>
    <w:p w:rsidR="00245C85" w:rsidRPr="00245C85" w:rsidRDefault="00245C85" w:rsidP="00245C85">
      <w:pPr>
        <w:jc w:val="both"/>
        <w:rPr>
          <w:rFonts w:ascii="Arial" w:hAnsi="Arial" w:cs="Arial"/>
          <w:sz w:val="22"/>
          <w:szCs w:val="22"/>
        </w:rPr>
      </w:pPr>
      <w:r w:rsidRPr="00245C85">
        <w:rPr>
          <w:rFonts w:ascii="Arial" w:hAnsi="Arial" w:cs="Arial"/>
          <w:sz w:val="22"/>
          <w:szCs w:val="22"/>
        </w:rPr>
        <w:t>-obveze za zajmove 1.405.388,51 kuna.</w:t>
      </w:r>
    </w:p>
    <w:p w:rsidR="00245C85" w:rsidRPr="00245C85" w:rsidRDefault="00245C85" w:rsidP="00B10375">
      <w:pPr>
        <w:ind w:left="360" w:firstLine="348"/>
        <w:jc w:val="both"/>
        <w:rPr>
          <w:rFonts w:ascii="Arial" w:hAnsi="Arial" w:cs="Arial"/>
          <w:sz w:val="22"/>
          <w:szCs w:val="22"/>
        </w:rPr>
      </w:pPr>
    </w:p>
    <w:p w:rsidR="00F62E1A" w:rsidRDefault="00F62E1A" w:rsidP="00454C2D">
      <w:pPr>
        <w:jc w:val="both"/>
        <w:rPr>
          <w:rFonts w:ascii="Arial" w:hAnsi="Arial" w:cs="Arial"/>
          <w:b/>
          <w:i/>
          <w:sz w:val="28"/>
          <w:szCs w:val="28"/>
        </w:rPr>
      </w:pPr>
    </w:p>
    <w:p w:rsidR="00303334" w:rsidRDefault="00330B90" w:rsidP="00454C2D">
      <w:pPr>
        <w:jc w:val="both"/>
        <w:rPr>
          <w:rFonts w:ascii="Arial" w:hAnsi="Arial" w:cs="Arial"/>
          <w:sz w:val="22"/>
          <w:szCs w:val="22"/>
        </w:rPr>
      </w:pPr>
      <w:r>
        <w:rPr>
          <w:rFonts w:ascii="Arial" w:hAnsi="Arial" w:cs="Arial"/>
          <w:b/>
          <w:i/>
          <w:sz w:val="28"/>
          <w:szCs w:val="28"/>
        </w:rPr>
        <w:t>II.</w:t>
      </w:r>
      <w:r w:rsidR="00303334" w:rsidRPr="00303334">
        <w:rPr>
          <w:rFonts w:ascii="Arial" w:hAnsi="Arial" w:cs="Arial"/>
          <w:b/>
          <w:i/>
          <w:sz w:val="28"/>
          <w:szCs w:val="28"/>
        </w:rPr>
        <w:t xml:space="preserve">POSEBNI DIO </w:t>
      </w:r>
    </w:p>
    <w:p w:rsidR="00303334" w:rsidRDefault="00303334" w:rsidP="00454C2D">
      <w:pPr>
        <w:jc w:val="both"/>
        <w:rPr>
          <w:rFonts w:ascii="Arial" w:hAnsi="Arial" w:cs="Arial"/>
          <w:sz w:val="22"/>
          <w:szCs w:val="22"/>
        </w:rPr>
      </w:pPr>
    </w:p>
    <w:p w:rsidR="00303334" w:rsidRDefault="004A417A" w:rsidP="00454C2D">
      <w:pPr>
        <w:jc w:val="both"/>
        <w:rPr>
          <w:rFonts w:ascii="Arial" w:hAnsi="Arial" w:cs="Arial"/>
          <w:sz w:val="22"/>
          <w:szCs w:val="22"/>
        </w:rPr>
      </w:pPr>
      <w:r>
        <w:rPr>
          <w:rFonts w:ascii="Arial" w:hAnsi="Arial" w:cs="Arial"/>
          <w:sz w:val="22"/>
          <w:szCs w:val="22"/>
        </w:rPr>
        <w:tab/>
        <w:t xml:space="preserve">U Posebnom dijelu Godišnjeg obračuna Proračuna Grada Ivanca </w:t>
      </w:r>
      <w:r w:rsidR="00FC6733">
        <w:rPr>
          <w:rFonts w:ascii="Arial" w:hAnsi="Arial" w:cs="Arial"/>
          <w:sz w:val="22"/>
          <w:szCs w:val="22"/>
        </w:rPr>
        <w:t>iskazano je izvršenje ukupnih rashoda</w:t>
      </w:r>
      <w:r w:rsidR="00BE2FFB">
        <w:rPr>
          <w:rFonts w:ascii="Arial" w:hAnsi="Arial" w:cs="Arial"/>
          <w:sz w:val="22"/>
          <w:szCs w:val="22"/>
        </w:rPr>
        <w:t xml:space="preserve"> u iznosu od </w:t>
      </w:r>
      <w:r w:rsidR="00245C85">
        <w:rPr>
          <w:rFonts w:ascii="Arial" w:hAnsi="Arial" w:cs="Arial"/>
          <w:sz w:val="22"/>
          <w:szCs w:val="22"/>
        </w:rPr>
        <w:t>28.872.531,02</w:t>
      </w:r>
      <w:r w:rsidR="00286091">
        <w:rPr>
          <w:rFonts w:ascii="Arial" w:hAnsi="Arial" w:cs="Arial"/>
          <w:sz w:val="22"/>
          <w:szCs w:val="22"/>
        </w:rPr>
        <w:t xml:space="preserve"> kuna</w:t>
      </w:r>
      <w:r w:rsidR="001B36C7">
        <w:rPr>
          <w:rFonts w:ascii="Arial" w:hAnsi="Arial" w:cs="Arial"/>
          <w:sz w:val="22"/>
          <w:szCs w:val="22"/>
        </w:rPr>
        <w:t xml:space="preserve"> </w:t>
      </w:r>
      <w:r w:rsidR="00F91F10">
        <w:rPr>
          <w:rFonts w:ascii="Arial" w:hAnsi="Arial" w:cs="Arial"/>
          <w:sz w:val="22"/>
          <w:szCs w:val="22"/>
        </w:rPr>
        <w:t xml:space="preserve">prema strukturi financijskog plana, a isti daje informacije o stvarnoj potrošnji po svakom programu, aktivnosti i projektu. </w:t>
      </w:r>
    </w:p>
    <w:p w:rsidR="0074021D" w:rsidRDefault="0074021D" w:rsidP="00454C2D">
      <w:pPr>
        <w:jc w:val="both"/>
        <w:rPr>
          <w:rFonts w:ascii="Arial" w:hAnsi="Arial" w:cs="Arial"/>
          <w:sz w:val="22"/>
          <w:szCs w:val="22"/>
        </w:rPr>
      </w:pPr>
    </w:p>
    <w:p w:rsidR="0074021D" w:rsidRDefault="0074021D" w:rsidP="00454C2D">
      <w:pPr>
        <w:jc w:val="both"/>
        <w:rPr>
          <w:rFonts w:ascii="Arial" w:hAnsi="Arial" w:cs="Arial"/>
          <w:sz w:val="22"/>
          <w:szCs w:val="22"/>
        </w:rPr>
      </w:pPr>
      <w:r>
        <w:rPr>
          <w:rFonts w:ascii="Arial" w:hAnsi="Arial" w:cs="Arial"/>
          <w:sz w:val="22"/>
          <w:szCs w:val="22"/>
        </w:rPr>
        <w:tab/>
        <w:t>U nastavku je dan pregled programa</w:t>
      </w:r>
      <w:r w:rsidR="00687550">
        <w:rPr>
          <w:rFonts w:ascii="Arial" w:hAnsi="Arial" w:cs="Arial"/>
          <w:sz w:val="22"/>
          <w:szCs w:val="22"/>
        </w:rPr>
        <w:t xml:space="preserve"> i projekata Proračuna</w:t>
      </w:r>
      <w:r w:rsidR="00F91F10">
        <w:rPr>
          <w:rFonts w:ascii="Arial" w:hAnsi="Arial" w:cs="Arial"/>
          <w:sz w:val="22"/>
          <w:szCs w:val="22"/>
        </w:rPr>
        <w:t>,</w:t>
      </w:r>
      <w:r w:rsidR="00687550">
        <w:rPr>
          <w:rFonts w:ascii="Arial" w:hAnsi="Arial" w:cs="Arial"/>
          <w:sz w:val="22"/>
          <w:szCs w:val="22"/>
        </w:rPr>
        <w:t xml:space="preserve"> </w:t>
      </w:r>
      <w:r w:rsidR="00F91F10">
        <w:rPr>
          <w:rFonts w:ascii="Arial" w:hAnsi="Arial" w:cs="Arial"/>
          <w:sz w:val="22"/>
          <w:szCs w:val="22"/>
        </w:rPr>
        <w:t>udio pojedinog programa</w:t>
      </w:r>
      <w:r w:rsidR="0078050B">
        <w:rPr>
          <w:rFonts w:ascii="Arial" w:hAnsi="Arial" w:cs="Arial"/>
          <w:sz w:val="22"/>
          <w:szCs w:val="22"/>
        </w:rPr>
        <w:t>,</w:t>
      </w:r>
      <w:r w:rsidR="00F91F10">
        <w:rPr>
          <w:rFonts w:ascii="Arial" w:hAnsi="Arial" w:cs="Arial"/>
          <w:sz w:val="22"/>
          <w:szCs w:val="22"/>
        </w:rPr>
        <w:t xml:space="preserve">  projekta</w:t>
      </w:r>
      <w:r w:rsidR="0078050B">
        <w:rPr>
          <w:rFonts w:ascii="Arial" w:hAnsi="Arial" w:cs="Arial"/>
          <w:sz w:val="22"/>
          <w:szCs w:val="22"/>
        </w:rPr>
        <w:t xml:space="preserve"> i aktivnosti</w:t>
      </w:r>
      <w:r w:rsidR="00F91F10">
        <w:rPr>
          <w:rFonts w:ascii="Arial" w:hAnsi="Arial" w:cs="Arial"/>
          <w:sz w:val="22"/>
          <w:szCs w:val="22"/>
        </w:rPr>
        <w:t xml:space="preserve"> u ukupnim rashodima te indeks izvršenja.</w:t>
      </w:r>
    </w:p>
    <w:p w:rsidR="009B5D42" w:rsidRDefault="009B5D42" w:rsidP="00454C2D">
      <w:pPr>
        <w:jc w:val="both"/>
        <w:rPr>
          <w:rFonts w:ascii="Arial" w:hAnsi="Arial" w:cs="Arial"/>
          <w:sz w:val="22"/>
          <w:szCs w:val="22"/>
        </w:rPr>
      </w:pPr>
    </w:p>
    <w:p w:rsidR="00754D5B" w:rsidRDefault="00754D5B" w:rsidP="00454C2D">
      <w:pPr>
        <w:jc w:val="both"/>
        <w:rPr>
          <w:rFonts w:ascii="Arial" w:hAnsi="Arial" w:cs="Arial"/>
          <w:sz w:val="22"/>
          <w:szCs w:val="22"/>
        </w:rPr>
      </w:pPr>
    </w:p>
    <w:p w:rsidR="00775990" w:rsidRDefault="00775990" w:rsidP="00454C2D">
      <w:pPr>
        <w:jc w:val="both"/>
        <w:rPr>
          <w:rFonts w:ascii="Arial" w:hAnsi="Arial" w:cs="Arial"/>
          <w:sz w:val="22"/>
          <w:szCs w:val="22"/>
        </w:rPr>
      </w:pPr>
    </w:p>
    <w:p w:rsidR="00775990" w:rsidRDefault="00775990" w:rsidP="00454C2D">
      <w:pPr>
        <w:jc w:val="both"/>
        <w:rPr>
          <w:rFonts w:ascii="Arial" w:hAnsi="Arial" w:cs="Arial"/>
          <w:sz w:val="22"/>
          <w:szCs w:val="22"/>
        </w:rPr>
      </w:pPr>
    </w:p>
    <w:tbl>
      <w:tblPr>
        <w:tblW w:w="8823" w:type="dxa"/>
        <w:tblInd w:w="90" w:type="dxa"/>
        <w:tblLook w:val="0000" w:firstRow="0" w:lastRow="0" w:firstColumn="0" w:lastColumn="0" w:noHBand="0" w:noVBand="0"/>
      </w:tblPr>
      <w:tblGrid>
        <w:gridCol w:w="4818"/>
        <w:gridCol w:w="1607"/>
        <w:gridCol w:w="1592"/>
        <w:gridCol w:w="806"/>
      </w:tblGrid>
      <w:tr w:rsidR="00614CAA" w:rsidTr="00366E63">
        <w:trPr>
          <w:trHeight w:val="556"/>
        </w:trPr>
        <w:tc>
          <w:tcPr>
            <w:tcW w:w="4818" w:type="dxa"/>
            <w:tcBorders>
              <w:right w:val="nil"/>
            </w:tcBorders>
            <w:shd w:val="clear" w:color="auto" w:fill="auto"/>
            <w:vAlign w:val="center"/>
          </w:tcPr>
          <w:p w:rsidR="00614CAA" w:rsidRDefault="00614CAA" w:rsidP="00185619">
            <w:pPr>
              <w:jc w:val="center"/>
              <w:rPr>
                <w:rFonts w:ascii="Arial" w:hAnsi="Arial" w:cs="Arial"/>
                <w:sz w:val="20"/>
                <w:szCs w:val="20"/>
              </w:rPr>
            </w:pPr>
            <w:r>
              <w:rPr>
                <w:rFonts w:ascii="Arial" w:hAnsi="Arial" w:cs="Arial"/>
                <w:sz w:val="20"/>
                <w:szCs w:val="20"/>
              </w:rPr>
              <w:lastRenderedPageBreak/>
              <w:t>OPIS PROGRAMA / PROJEKATA</w:t>
            </w:r>
          </w:p>
        </w:tc>
        <w:tc>
          <w:tcPr>
            <w:tcW w:w="1607" w:type="dxa"/>
            <w:tcBorders>
              <w:left w:val="nil"/>
              <w:right w:val="nil"/>
            </w:tcBorders>
            <w:shd w:val="clear" w:color="auto" w:fill="auto"/>
            <w:vAlign w:val="center"/>
          </w:tcPr>
          <w:p w:rsidR="00614CAA" w:rsidRDefault="00614CAA" w:rsidP="00EE7710">
            <w:pPr>
              <w:jc w:val="center"/>
              <w:rPr>
                <w:rFonts w:ascii="Arial" w:hAnsi="Arial" w:cs="Arial"/>
                <w:sz w:val="20"/>
                <w:szCs w:val="20"/>
              </w:rPr>
            </w:pPr>
            <w:r>
              <w:rPr>
                <w:rFonts w:ascii="Arial" w:hAnsi="Arial" w:cs="Arial"/>
                <w:sz w:val="20"/>
                <w:szCs w:val="20"/>
              </w:rPr>
              <w:t>Plan za 201</w:t>
            </w:r>
            <w:r w:rsidR="00EE7710">
              <w:rPr>
                <w:rFonts w:ascii="Arial" w:hAnsi="Arial" w:cs="Arial"/>
                <w:sz w:val="20"/>
                <w:szCs w:val="20"/>
              </w:rPr>
              <w:t>3</w:t>
            </w:r>
            <w:r>
              <w:rPr>
                <w:rFonts w:ascii="Arial" w:hAnsi="Arial" w:cs="Arial"/>
                <w:sz w:val="20"/>
                <w:szCs w:val="20"/>
              </w:rPr>
              <w:t xml:space="preserve">. </w:t>
            </w:r>
          </w:p>
        </w:tc>
        <w:tc>
          <w:tcPr>
            <w:tcW w:w="1592" w:type="dxa"/>
            <w:tcBorders>
              <w:left w:val="nil"/>
              <w:right w:val="nil"/>
            </w:tcBorders>
            <w:shd w:val="clear" w:color="auto" w:fill="auto"/>
            <w:vAlign w:val="center"/>
          </w:tcPr>
          <w:p w:rsidR="00614CAA" w:rsidRDefault="00614CAA" w:rsidP="00EE7710">
            <w:pPr>
              <w:jc w:val="center"/>
              <w:rPr>
                <w:rFonts w:ascii="Arial" w:hAnsi="Arial" w:cs="Arial"/>
                <w:sz w:val="20"/>
                <w:szCs w:val="20"/>
              </w:rPr>
            </w:pPr>
            <w:r>
              <w:rPr>
                <w:rFonts w:ascii="Arial" w:hAnsi="Arial" w:cs="Arial"/>
                <w:sz w:val="20"/>
                <w:szCs w:val="20"/>
              </w:rPr>
              <w:t>Izvršenje za 201</w:t>
            </w:r>
            <w:r w:rsidR="00EE7710">
              <w:rPr>
                <w:rFonts w:ascii="Arial" w:hAnsi="Arial" w:cs="Arial"/>
                <w:sz w:val="20"/>
                <w:szCs w:val="20"/>
              </w:rPr>
              <w:t>3</w:t>
            </w:r>
            <w:r>
              <w:rPr>
                <w:rFonts w:ascii="Arial" w:hAnsi="Arial" w:cs="Arial"/>
                <w:sz w:val="20"/>
                <w:szCs w:val="20"/>
              </w:rPr>
              <w:t>.</w:t>
            </w:r>
          </w:p>
        </w:tc>
        <w:tc>
          <w:tcPr>
            <w:tcW w:w="806" w:type="dxa"/>
            <w:tcBorders>
              <w:left w:val="nil"/>
            </w:tcBorders>
            <w:shd w:val="clear" w:color="auto" w:fill="auto"/>
            <w:vAlign w:val="center"/>
          </w:tcPr>
          <w:p w:rsidR="00614CAA" w:rsidRDefault="00614CAA" w:rsidP="00F80C15">
            <w:pPr>
              <w:jc w:val="center"/>
              <w:rPr>
                <w:rFonts w:ascii="Arial" w:hAnsi="Arial" w:cs="Arial"/>
                <w:sz w:val="20"/>
                <w:szCs w:val="20"/>
              </w:rPr>
            </w:pPr>
            <w:r>
              <w:rPr>
                <w:rFonts w:ascii="Arial" w:hAnsi="Arial" w:cs="Arial"/>
                <w:sz w:val="20"/>
                <w:szCs w:val="20"/>
              </w:rPr>
              <w:t>Indeks</w:t>
            </w:r>
          </w:p>
        </w:tc>
      </w:tr>
      <w:tr w:rsidR="00614CAA" w:rsidRPr="00433DD4" w:rsidTr="00366E63">
        <w:trPr>
          <w:trHeight w:val="137"/>
        </w:trPr>
        <w:tc>
          <w:tcPr>
            <w:tcW w:w="4818" w:type="dxa"/>
            <w:tcBorders>
              <w:right w:val="nil"/>
            </w:tcBorders>
            <w:shd w:val="clear" w:color="auto" w:fill="auto"/>
            <w:noWrap/>
            <w:vAlign w:val="center"/>
          </w:tcPr>
          <w:p w:rsidR="00614CAA" w:rsidRPr="00433DD4" w:rsidRDefault="00614CAA" w:rsidP="00433DD4">
            <w:pPr>
              <w:jc w:val="center"/>
              <w:rPr>
                <w:rFonts w:ascii="Arial" w:hAnsi="Arial" w:cs="Arial"/>
                <w:b/>
                <w:bCs/>
                <w:sz w:val="16"/>
                <w:szCs w:val="16"/>
              </w:rPr>
            </w:pPr>
            <w:r w:rsidRPr="00433DD4">
              <w:rPr>
                <w:rFonts w:ascii="Arial" w:hAnsi="Arial" w:cs="Arial"/>
                <w:b/>
                <w:bCs/>
                <w:sz w:val="16"/>
                <w:szCs w:val="16"/>
              </w:rPr>
              <w:t>1</w:t>
            </w:r>
          </w:p>
        </w:tc>
        <w:tc>
          <w:tcPr>
            <w:tcW w:w="1607" w:type="dxa"/>
            <w:tcBorders>
              <w:left w:val="nil"/>
              <w:right w:val="nil"/>
            </w:tcBorders>
            <w:shd w:val="clear" w:color="auto" w:fill="auto"/>
            <w:noWrap/>
            <w:vAlign w:val="center"/>
          </w:tcPr>
          <w:p w:rsidR="00614CAA" w:rsidRPr="00433DD4" w:rsidRDefault="00614CAA" w:rsidP="00433DD4">
            <w:pPr>
              <w:jc w:val="center"/>
              <w:rPr>
                <w:rFonts w:ascii="Arial" w:hAnsi="Arial" w:cs="Arial"/>
                <w:b/>
                <w:bCs/>
                <w:sz w:val="16"/>
                <w:szCs w:val="16"/>
              </w:rPr>
            </w:pPr>
            <w:r w:rsidRPr="00433DD4">
              <w:rPr>
                <w:rFonts w:ascii="Arial" w:hAnsi="Arial" w:cs="Arial"/>
                <w:b/>
                <w:bCs/>
                <w:sz w:val="16"/>
                <w:szCs w:val="16"/>
              </w:rPr>
              <w:t>2</w:t>
            </w:r>
          </w:p>
        </w:tc>
        <w:tc>
          <w:tcPr>
            <w:tcW w:w="1592" w:type="dxa"/>
            <w:tcBorders>
              <w:left w:val="nil"/>
              <w:right w:val="nil"/>
            </w:tcBorders>
            <w:shd w:val="clear" w:color="auto" w:fill="auto"/>
            <w:noWrap/>
            <w:vAlign w:val="center"/>
          </w:tcPr>
          <w:p w:rsidR="00614CAA" w:rsidRPr="00433DD4" w:rsidRDefault="00614CAA" w:rsidP="00433DD4">
            <w:pPr>
              <w:jc w:val="center"/>
              <w:rPr>
                <w:rFonts w:ascii="Arial" w:hAnsi="Arial" w:cs="Arial"/>
                <w:b/>
                <w:bCs/>
                <w:sz w:val="16"/>
                <w:szCs w:val="16"/>
              </w:rPr>
            </w:pPr>
            <w:r w:rsidRPr="00433DD4">
              <w:rPr>
                <w:rFonts w:ascii="Arial" w:hAnsi="Arial" w:cs="Arial"/>
                <w:b/>
                <w:bCs/>
                <w:sz w:val="16"/>
                <w:szCs w:val="16"/>
              </w:rPr>
              <w:t>3</w:t>
            </w:r>
          </w:p>
        </w:tc>
        <w:tc>
          <w:tcPr>
            <w:tcW w:w="806" w:type="dxa"/>
            <w:tcBorders>
              <w:left w:val="nil"/>
            </w:tcBorders>
            <w:vAlign w:val="center"/>
          </w:tcPr>
          <w:p w:rsidR="00614CAA" w:rsidRPr="00433DD4" w:rsidRDefault="00614CAA" w:rsidP="00433DD4">
            <w:pPr>
              <w:jc w:val="center"/>
              <w:rPr>
                <w:rFonts w:ascii="Arial" w:hAnsi="Arial" w:cs="Arial"/>
                <w:b/>
                <w:bCs/>
                <w:sz w:val="16"/>
                <w:szCs w:val="16"/>
              </w:rPr>
            </w:pPr>
            <w:r w:rsidRPr="00433DD4">
              <w:rPr>
                <w:rFonts w:ascii="Arial" w:hAnsi="Arial" w:cs="Arial"/>
                <w:b/>
                <w:bCs/>
                <w:sz w:val="16"/>
                <w:szCs w:val="16"/>
              </w:rPr>
              <w:t>5</w:t>
            </w:r>
            <w:r>
              <w:rPr>
                <w:rFonts w:ascii="Arial" w:hAnsi="Arial" w:cs="Arial"/>
                <w:b/>
                <w:bCs/>
                <w:sz w:val="16"/>
                <w:szCs w:val="16"/>
              </w:rPr>
              <w:t xml:space="preserve"> (3/2)</w:t>
            </w:r>
          </w:p>
        </w:tc>
      </w:tr>
      <w:tr w:rsidR="00614CAA" w:rsidTr="00366E63">
        <w:trPr>
          <w:trHeight w:val="456"/>
        </w:trPr>
        <w:tc>
          <w:tcPr>
            <w:tcW w:w="4818" w:type="dxa"/>
            <w:tcBorders>
              <w:right w:val="nil"/>
            </w:tcBorders>
            <w:shd w:val="clear" w:color="auto" w:fill="auto"/>
            <w:noWrap/>
            <w:vAlign w:val="center"/>
          </w:tcPr>
          <w:p w:rsidR="00614CAA" w:rsidRPr="00B824AF" w:rsidRDefault="00614CAA">
            <w:pPr>
              <w:rPr>
                <w:rFonts w:ascii="Arial" w:hAnsi="Arial" w:cs="Arial"/>
                <w:b/>
                <w:sz w:val="20"/>
                <w:szCs w:val="20"/>
              </w:rPr>
            </w:pPr>
            <w:r w:rsidRPr="00B824AF">
              <w:rPr>
                <w:rFonts w:ascii="Arial" w:hAnsi="Arial" w:cs="Arial"/>
                <w:b/>
                <w:sz w:val="20"/>
                <w:szCs w:val="20"/>
              </w:rPr>
              <w:t>Program: Rad predstavničkih i izvršnih tijela</w:t>
            </w:r>
          </w:p>
        </w:tc>
        <w:tc>
          <w:tcPr>
            <w:tcW w:w="1607" w:type="dxa"/>
            <w:tcBorders>
              <w:left w:val="nil"/>
              <w:right w:val="nil"/>
            </w:tcBorders>
            <w:shd w:val="clear" w:color="auto" w:fill="auto"/>
            <w:noWrap/>
            <w:vAlign w:val="center"/>
          </w:tcPr>
          <w:p w:rsidR="00614CAA" w:rsidRPr="00B824AF" w:rsidRDefault="00D97760">
            <w:pPr>
              <w:jc w:val="right"/>
              <w:rPr>
                <w:rFonts w:ascii="Arial" w:hAnsi="Arial" w:cs="Arial"/>
                <w:b/>
                <w:sz w:val="20"/>
                <w:szCs w:val="20"/>
              </w:rPr>
            </w:pPr>
            <w:r>
              <w:rPr>
                <w:rFonts w:ascii="Arial" w:hAnsi="Arial" w:cs="Arial"/>
                <w:b/>
                <w:sz w:val="20"/>
                <w:szCs w:val="20"/>
              </w:rPr>
              <w:t>1.861.177,63</w:t>
            </w:r>
          </w:p>
        </w:tc>
        <w:tc>
          <w:tcPr>
            <w:tcW w:w="1592" w:type="dxa"/>
            <w:tcBorders>
              <w:left w:val="nil"/>
              <w:right w:val="nil"/>
            </w:tcBorders>
            <w:shd w:val="clear" w:color="auto" w:fill="auto"/>
            <w:noWrap/>
            <w:vAlign w:val="center"/>
          </w:tcPr>
          <w:p w:rsidR="00614CAA" w:rsidRPr="00B824AF" w:rsidRDefault="00D97760" w:rsidP="00445A11">
            <w:pPr>
              <w:jc w:val="right"/>
              <w:rPr>
                <w:rFonts w:ascii="Arial" w:hAnsi="Arial" w:cs="Arial"/>
                <w:b/>
                <w:sz w:val="20"/>
                <w:szCs w:val="20"/>
              </w:rPr>
            </w:pPr>
            <w:r>
              <w:rPr>
                <w:rFonts w:ascii="Arial" w:hAnsi="Arial" w:cs="Arial"/>
                <w:b/>
                <w:sz w:val="20"/>
                <w:szCs w:val="20"/>
              </w:rPr>
              <w:t>1.766.843,57</w:t>
            </w:r>
          </w:p>
        </w:tc>
        <w:tc>
          <w:tcPr>
            <w:tcW w:w="806" w:type="dxa"/>
            <w:tcBorders>
              <w:left w:val="nil"/>
            </w:tcBorders>
            <w:vAlign w:val="center"/>
          </w:tcPr>
          <w:p w:rsidR="00614CAA" w:rsidRPr="00B824AF" w:rsidRDefault="00D97760" w:rsidP="00445A11">
            <w:pPr>
              <w:jc w:val="right"/>
              <w:rPr>
                <w:rFonts w:ascii="Arial" w:hAnsi="Arial" w:cs="Arial"/>
                <w:b/>
                <w:sz w:val="20"/>
                <w:szCs w:val="20"/>
              </w:rPr>
            </w:pPr>
            <w:r>
              <w:rPr>
                <w:rFonts w:ascii="Arial" w:hAnsi="Arial" w:cs="Arial"/>
                <w:b/>
                <w:sz w:val="20"/>
                <w:szCs w:val="20"/>
              </w:rPr>
              <w:t>94,9</w:t>
            </w:r>
          </w:p>
        </w:tc>
      </w:tr>
      <w:tr w:rsidR="00614CAA" w:rsidTr="00366E63">
        <w:trPr>
          <w:trHeight w:val="456"/>
        </w:trPr>
        <w:tc>
          <w:tcPr>
            <w:tcW w:w="4818" w:type="dxa"/>
            <w:tcBorders>
              <w:right w:val="nil"/>
            </w:tcBorders>
            <w:shd w:val="clear" w:color="auto" w:fill="auto"/>
            <w:noWrap/>
            <w:vAlign w:val="center"/>
          </w:tcPr>
          <w:p w:rsidR="00614CAA" w:rsidRPr="006401DA" w:rsidRDefault="00614CAA">
            <w:pPr>
              <w:rPr>
                <w:rFonts w:ascii="Arial" w:hAnsi="Arial" w:cs="Arial"/>
                <w:sz w:val="20"/>
                <w:szCs w:val="20"/>
              </w:rPr>
            </w:pPr>
            <w:r>
              <w:rPr>
                <w:rFonts w:ascii="Arial" w:hAnsi="Arial" w:cs="Arial"/>
                <w:sz w:val="20"/>
                <w:szCs w:val="20"/>
              </w:rPr>
              <w:t>Aktivnost</w:t>
            </w:r>
            <w:r w:rsidRPr="006401DA">
              <w:rPr>
                <w:rFonts w:ascii="Arial" w:hAnsi="Arial" w:cs="Arial"/>
                <w:sz w:val="20"/>
                <w:szCs w:val="20"/>
              </w:rPr>
              <w:t xml:space="preserve">:   </w:t>
            </w:r>
            <w:r>
              <w:rPr>
                <w:rFonts w:ascii="Arial" w:hAnsi="Arial" w:cs="Arial"/>
                <w:sz w:val="20"/>
                <w:szCs w:val="20"/>
              </w:rPr>
              <w:t>Predstavnička i izvršna tijela-           Gradonačelik</w:t>
            </w:r>
          </w:p>
          <w:p w:rsidR="00614CAA" w:rsidRPr="006401DA" w:rsidRDefault="00614CAA">
            <w:pPr>
              <w:rPr>
                <w:rFonts w:ascii="Arial" w:hAnsi="Arial" w:cs="Arial"/>
                <w:sz w:val="20"/>
                <w:szCs w:val="20"/>
              </w:rPr>
            </w:pPr>
            <w:r w:rsidRPr="006401DA">
              <w:rPr>
                <w:rFonts w:ascii="Arial" w:hAnsi="Arial" w:cs="Arial"/>
                <w:sz w:val="20"/>
                <w:szCs w:val="20"/>
              </w:rPr>
              <w:t xml:space="preserve">               </w:t>
            </w:r>
          </w:p>
        </w:tc>
        <w:tc>
          <w:tcPr>
            <w:tcW w:w="1607" w:type="dxa"/>
            <w:tcBorders>
              <w:left w:val="nil"/>
              <w:right w:val="nil"/>
            </w:tcBorders>
            <w:shd w:val="clear" w:color="auto" w:fill="auto"/>
            <w:noWrap/>
            <w:vAlign w:val="center"/>
          </w:tcPr>
          <w:p w:rsidR="00614CAA" w:rsidRPr="006401DA" w:rsidRDefault="00D97760">
            <w:pPr>
              <w:jc w:val="right"/>
              <w:rPr>
                <w:rFonts w:ascii="Arial" w:hAnsi="Arial" w:cs="Arial"/>
                <w:sz w:val="20"/>
                <w:szCs w:val="20"/>
              </w:rPr>
            </w:pPr>
            <w:r>
              <w:rPr>
                <w:rFonts w:ascii="Arial" w:hAnsi="Arial" w:cs="Arial"/>
                <w:sz w:val="20"/>
                <w:szCs w:val="20"/>
              </w:rPr>
              <w:t>149.390,60</w:t>
            </w:r>
          </w:p>
        </w:tc>
        <w:tc>
          <w:tcPr>
            <w:tcW w:w="1592" w:type="dxa"/>
            <w:tcBorders>
              <w:left w:val="nil"/>
              <w:right w:val="nil"/>
            </w:tcBorders>
            <w:shd w:val="clear" w:color="auto" w:fill="auto"/>
            <w:noWrap/>
            <w:vAlign w:val="center"/>
          </w:tcPr>
          <w:p w:rsidR="00614CAA" w:rsidRPr="006401DA" w:rsidRDefault="00D97760" w:rsidP="00445A11">
            <w:pPr>
              <w:jc w:val="right"/>
              <w:rPr>
                <w:rFonts w:ascii="Arial" w:hAnsi="Arial" w:cs="Arial"/>
                <w:sz w:val="20"/>
                <w:szCs w:val="20"/>
              </w:rPr>
            </w:pPr>
            <w:r>
              <w:rPr>
                <w:rFonts w:ascii="Arial" w:hAnsi="Arial" w:cs="Arial"/>
                <w:sz w:val="20"/>
                <w:szCs w:val="20"/>
              </w:rPr>
              <w:t>149.390,60</w:t>
            </w:r>
          </w:p>
        </w:tc>
        <w:tc>
          <w:tcPr>
            <w:tcW w:w="806" w:type="dxa"/>
            <w:tcBorders>
              <w:left w:val="nil"/>
            </w:tcBorders>
            <w:vAlign w:val="center"/>
          </w:tcPr>
          <w:p w:rsidR="00614CAA" w:rsidRPr="006401DA" w:rsidRDefault="00D97760" w:rsidP="00445A11">
            <w:pPr>
              <w:jc w:val="right"/>
              <w:rPr>
                <w:rFonts w:ascii="Arial" w:hAnsi="Arial" w:cs="Arial"/>
                <w:sz w:val="20"/>
                <w:szCs w:val="20"/>
              </w:rPr>
            </w:pPr>
            <w:r>
              <w:rPr>
                <w:rFonts w:ascii="Arial" w:hAnsi="Arial" w:cs="Arial"/>
                <w:sz w:val="20"/>
                <w:szCs w:val="20"/>
              </w:rPr>
              <w:t>100,0</w:t>
            </w:r>
          </w:p>
        </w:tc>
      </w:tr>
      <w:tr w:rsidR="00614CAA" w:rsidTr="00366E63">
        <w:trPr>
          <w:trHeight w:val="457"/>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Predstavnička i izvršna tijela-Zamjenik Gradonačelnika</w:t>
            </w:r>
          </w:p>
        </w:tc>
        <w:tc>
          <w:tcPr>
            <w:tcW w:w="1607" w:type="dxa"/>
            <w:tcBorders>
              <w:left w:val="nil"/>
              <w:right w:val="nil"/>
            </w:tcBorders>
            <w:shd w:val="clear" w:color="auto" w:fill="auto"/>
            <w:noWrap/>
            <w:vAlign w:val="center"/>
          </w:tcPr>
          <w:p w:rsidR="00614CAA" w:rsidRDefault="00D97760">
            <w:pPr>
              <w:jc w:val="right"/>
              <w:rPr>
                <w:rFonts w:ascii="Arial" w:hAnsi="Arial" w:cs="Arial"/>
                <w:sz w:val="20"/>
                <w:szCs w:val="20"/>
              </w:rPr>
            </w:pPr>
            <w:r>
              <w:rPr>
                <w:rFonts w:ascii="Arial" w:hAnsi="Arial" w:cs="Arial"/>
                <w:sz w:val="20"/>
                <w:szCs w:val="20"/>
              </w:rPr>
              <w:t>139.445,00</w:t>
            </w:r>
          </w:p>
        </w:tc>
        <w:tc>
          <w:tcPr>
            <w:tcW w:w="1592" w:type="dxa"/>
            <w:tcBorders>
              <w:left w:val="nil"/>
              <w:right w:val="nil"/>
            </w:tcBorders>
            <w:shd w:val="clear" w:color="auto" w:fill="auto"/>
            <w:noWrap/>
            <w:vAlign w:val="center"/>
          </w:tcPr>
          <w:p w:rsidR="00614CAA" w:rsidRDefault="00D97760">
            <w:pPr>
              <w:jc w:val="right"/>
              <w:rPr>
                <w:rFonts w:ascii="Arial" w:hAnsi="Arial" w:cs="Arial"/>
                <w:sz w:val="20"/>
                <w:szCs w:val="20"/>
              </w:rPr>
            </w:pPr>
            <w:r>
              <w:rPr>
                <w:rFonts w:ascii="Arial" w:hAnsi="Arial" w:cs="Arial"/>
                <w:sz w:val="20"/>
                <w:szCs w:val="20"/>
              </w:rPr>
              <w:t>136.145,50</w:t>
            </w:r>
          </w:p>
        </w:tc>
        <w:tc>
          <w:tcPr>
            <w:tcW w:w="806" w:type="dxa"/>
            <w:tcBorders>
              <w:left w:val="nil"/>
            </w:tcBorders>
            <w:vAlign w:val="center"/>
          </w:tcPr>
          <w:p w:rsidR="00614CAA" w:rsidRDefault="00D97760" w:rsidP="00F80C15">
            <w:pPr>
              <w:jc w:val="right"/>
              <w:rPr>
                <w:rFonts w:ascii="Arial" w:hAnsi="Arial" w:cs="Arial"/>
                <w:sz w:val="20"/>
                <w:szCs w:val="20"/>
              </w:rPr>
            </w:pPr>
            <w:r>
              <w:rPr>
                <w:rFonts w:ascii="Arial" w:hAnsi="Arial" w:cs="Arial"/>
                <w:sz w:val="20"/>
                <w:szCs w:val="20"/>
              </w:rPr>
              <w:t>97,6</w:t>
            </w:r>
          </w:p>
        </w:tc>
      </w:tr>
      <w:tr w:rsidR="00614CAA" w:rsidTr="00366E63">
        <w:trPr>
          <w:trHeight w:val="457"/>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Predstavnička i izvršna tijela- Gradsko vijeće i Gradonačelnik</w:t>
            </w:r>
          </w:p>
        </w:tc>
        <w:tc>
          <w:tcPr>
            <w:tcW w:w="1607" w:type="dxa"/>
            <w:tcBorders>
              <w:left w:val="nil"/>
              <w:right w:val="nil"/>
            </w:tcBorders>
            <w:shd w:val="clear" w:color="auto" w:fill="auto"/>
            <w:noWrap/>
            <w:vAlign w:val="center"/>
          </w:tcPr>
          <w:p w:rsidR="00614CAA" w:rsidRDefault="00D97760">
            <w:pPr>
              <w:jc w:val="right"/>
              <w:rPr>
                <w:rFonts w:ascii="Arial" w:hAnsi="Arial" w:cs="Arial"/>
                <w:sz w:val="20"/>
                <w:szCs w:val="20"/>
              </w:rPr>
            </w:pPr>
            <w:r>
              <w:rPr>
                <w:rFonts w:ascii="Arial" w:hAnsi="Arial" w:cs="Arial"/>
                <w:sz w:val="20"/>
                <w:szCs w:val="20"/>
              </w:rPr>
              <w:t>945.025,00</w:t>
            </w:r>
          </w:p>
        </w:tc>
        <w:tc>
          <w:tcPr>
            <w:tcW w:w="1592" w:type="dxa"/>
            <w:tcBorders>
              <w:left w:val="nil"/>
              <w:right w:val="nil"/>
            </w:tcBorders>
            <w:shd w:val="clear" w:color="auto" w:fill="auto"/>
            <w:noWrap/>
            <w:vAlign w:val="center"/>
          </w:tcPr>
          <w:p w:rsidR="00614CAA" w:rsidRDefault="00D97760">
            <w:pPr>
              <w:jc w:val="right"/>
              <w:rPr>
                <w:rFonts w:ascii="Arial" w:hAnsi="Arial" w:cs="Arial"/>
                <w:sz w:val="20"/>
                <w:szCs w:val="20"/>
              </w:rPr>
            </w:pPr>
            <w:r>
              <w:rPr>
                <w:rFonts w:ascii="Arial" w:hAnsi="Arial" w:cs="Arial"/>
                <w:sz w:val="20"/>
                <w:szCs w:val="20"/>
              </w:rPr>
              <w:t>864.126,51</w:t>
            </w:r>
          </w:p>
        </w:tc>
        <w:tc>
          <w:tcPr>
            <w:tcW w:w="806" w:type="dxa"/>
            <w:tcBorders>
              <w:left w:val="nil"/>
            </w:tcBorders>
            <w:vAlign w:val="center"/>
          </w:tcPr>
          <w:p w:rsidR="00614CAA" w:rsidRDefault="00614CAA" w:rsidP="00F80C15">
            <w:pPr>
              <w:jc w:val="right"/>
              <w:rPr>
                <w:rFonts w:ascii="Arial" w:hAnsi="Arial" w:cs="Arial"/>
                <w:sz w:val="20"/>
                <w:szCs w:val="20"/>
              </w:rPr>
            </w:pPr>
            <w:r>
              <w:rPr>
                <w:rFonts w:ascii="Arial" w:hAnsi="Arial" w:cs="Arial"/>
                <w:sz w:val="20"/>
                <w:szCs w:val="20"/>
              </w:rPr>
              <w:t>91,4</w:t>
            </w:r>
          </w:p>
        </w:tc>
      </w:tr>
      <w:tr w:rsidR="00D97760" w:rsidTr="00366E63">
        <w:trPr>
          <w:trHeight w:val="457"/>
        </w:trPr>
        <w:tc>
          <w:tcPr>
            <w:tcW w:w="4818" w:type="dxa"/>
            <w:tcBorders>
              <w:right w:val="nil"/>
            </w:tcBorders>
            <w:shd w:val="clear" w:color="auto" w:fill="auto"/>
            <w:noWrap/>
            <w:vAlign w:val="center"/>
          </w:tcPr>
          <w:p w:rsidR="00D97760" w:rsidRDefault="00D97760">
            <w:pPr>
              <w:rPr>
                <w:rFonts w:ascii="Arial" w:hAnsi="Arial" w:cs="Arial"/>
                <w:sz w:val="20"/>
                <w:szCs w:val="20"/>
              </w:rPr>
            </w:pPr>
            <w:r>
              <w:rPr>
                <w:rFonts w:ascii="Arial" w:hAnsi="Arial" w:cs="Arial"/>
                <w:sz w:val="20"/>
                <w:szCs w:val="20"/>
              </w:rPr>
              <w:t>Aktivnost: Izbori za predstavnička i izvršna tijela Grada i Vijeća Mjesnih odbora</w:t>
            </w:r>
          </w:p>
        </w:tc>
        <w:tc>
          <w:tcPr>
            <w:tcW w:w="1607" w:type="dxa"/>
            <w:tcBorders>
              <w:left w:val="nil"/>
              <w:right w:val="nil"/>
            </w:tcBorders>
            <w:shd w:val="clear" w:color="auto" w:fill="auto"/>
            <w:noWrap/>
            <w:vAlign w:val="center"/>
          </w:tcPr>
          <w:p w:rsidR="00D97760" w:rsidRDefault="00D97760">
            <w:pPr>
              <w:jc w:val="right"/>
              <w:rPr>
                <w:rFonts w:ascii="Arial" w:hAnsi="Arial" w:cs="Arial"/>
                <w:sz w:val="20"/>
                <w:szCs w:val="20"/>
              </w:rPr>
            </w:pPr>
            <w:r>
              <w:rPr>
                <w:rFonts w:ascii="Arial" w:hAnsi="Arial" w:cs="Arial"/>
                <w:sz w:val="20"/>
                <w:szCs w:val="20"/>
              </w:rPr>
              <w:t>617.317,03</w:t>
            </w:r>
          </w:p>
        </w:tc>
        <w:tc>
          <w:tcPr>
            <w:tcW w:w="1592" w:type="dxa"/>
            <w:tcBorders>
              <w:left w:val="nil"/>
              <w:right w:val="nil"/>
            </w:tcBorders>
            <w:shd w:val="clear" w:color="auto" w:fill="auto"/>
            <w:noWrap/>
            <w:vAlign w:val="center"/>
          </w:tcPr>
          <w:p w:rsidR="00D97760" w:rsidRDefault="00D97760">
            <w:pPr>
              <w:jc w:val="right"/>
              <w:rPr>
                <w:rFonts w:ascii="Arial" w:hAnsi="Arial" w:cs="Arial"/>
                <w:sz w:val="20"/>
                <w:szCs w:val="20"/>
              </w:rPr>
            </w:pPr>
            <w:r>
              <w:rPr>
                <w:rFonts w:ascii="Arial" w:hAnsi="Arial" w:cs="Arial"/>
                <w:sz w:val="20"/>
                <w:szCs w:val="20"/>
              </w:rPr>
              <w:t>617.180,96</w:t>
            </w:r>
          </w:p>
        </w:tc>
        <w:tc>
          <w:tcPr>
            <w:tcW w:w="806" w:type="dxa"/>
            <w:tcBorders>
              <w:left w:val="nil"/>
            </w:tcBorders>
            <w:vAlign w:val="center"/>
          </w:tcPr>
          <w:p w:rsidR="00D97760" w:rsidRDefault="00D97760" w:rsidP="00F80C15">
            <w:pPr>
              <w:jc w:val="right"/>
              <w:rPr>
                <w:rFonts w:ascii="Arial" w:hAnsi="Arial" w:cs="Arial"/>
                <w:sz w:val="20"/>
                <w:szCs w:val="20"/>
              </w:rPr>
            </w:pPr>
            <w:r>
              <w:rPr>
                <w:rFonts w:ascii="Arial" w:hAnsi="Arial" w:cs="Arial"/>
                <w:sz w:val="20"/>
                <w:szCs w:val="20"/>
              </w:rPr>
              <w:t>99,9</w:t>
            </w:r>
          </w:p>
        </w:tc>
      </w:tr>
      <w:tr w:rsidR="00614CAA" w:rsidTr="00366E63">
        <w:trPr>
          <w:trHeight w:val="457"/>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Ulaganje u materijalnu imovinu grada</w:t>
            </w:r>
          </w:p>
        </w:tc>
        <w:tc>
          <w:tcPr>
            <w:tcW w:w="1607" w:type="dxa"/>
            <w:tcBorders>
              <w:left w:val="nil"/>
              <w:right w:val="nil"/>
            </w:tcBorders>
            <w:shd w:val="clear" w:color="auto" w:fill="auto"/>
            <w:noWrap/>
            <w:vAlign w:val="center"/>
          </w:tcPr>
          <w:p w:rsidR="00614CAA" w:rsidRDefault="00D97760">
            <w:pPr>
              <w:jc w:val="right"/>
              <w:rPr>
                <w:rFonts w:ascii="Arial" w:hAnsi="Arial" w:cs="Arial"/>
                <w:sz w:val="20"/>
                <w:szCs w:val="20"/>
              </w:rPr>
            </w:pPr>
            <w:r>
              <w:rPr>
                <w:rFonts w:ascii="Arial" w:hAnsi="Arial" w:cs="Arial"/>
                <w:sz w:val="20"/>
                <w:szCs w:val="20"/>
              </w:rPr>
              <w:t>10</w:t>
            </w:r>
            <w:r w:rsidR="00614CAA">
              <w:rPr>
                <w:rFonts w:ascii="Arial" w:hAnsi="Arial" w:cs="Arial"/>
                <w:sz w:val="20"/>
                <w:szCs w:val="20"/>
              </w:rPr>
              <w:t>0.000,00</w:t>
            </w:r>
          </w:p>
        </w:tc>
        <w:tc>
          <w:tcPr>
            <w:tcW w:w="1592" w:type="dxa"/>
            <w:tcBorders>
              <w:left w:val="nil"/>
              <w:right w:val="nil"/>
            </w:tcBorders>
            <w:shd w:val="clear" w:color="auto" w:fill="auto"/>
            <w:noWrap/>
            <w:vAlign w:val="center"/>
          </w:tcPr>
          <w:p w:rsidR="00614CAA" w:rsidRDefault="00D97760">
            <w:pPr>
              <w:jc w:val="right"/>
              <w:rPr>
                <w:rFonts w:ascii="Arial" w:hAnsi="Arial" w:cs="Arial"/>
                <w:sz w:val="20"/>
                <w:szCs w:val="20"/>
              </w:rPr>
            </w:pPr>
            <w:r>
              <w:rPr>
                <w:rFonts w:ascii="Arial" w:hAnsi="Arial" w:cs="Arial"/>
                <w:sz w:val="20"/>
                <w:szCs w:val="20"/>
              </w:rPr>
              <w:t>0,00</w:t>
            </w:r>
          </w:p>
        </w:tc>
        <w:tc>
          <w:tcPr>
            <w:tcW w:w="806" w:type="dxa"/>
            <w:tcBorders>
              <w:left w:val="nil"/>
            </w:tcBorders>
            <w:vAlign w:val="center"/>
          </w:tcPr>
          <w:p w:rsidR="00614CAA" w:rsidRDefault="00D97760" w:rsidP="00F80C15">
            <w:pPr>
              <w:jc w:val="right"/>
              <w:rPr>
                <w:rFonts w:ascii="Arial" w:hAnsi="Arial" w:cs="Arial"/>
                <w:sz w:val="20"/>
                <w:szCs w:val="20"/>
              </w:rPr>
            </w:pPr>
            <w:r>
              <w:rPr>
                <w:rFonts w:ascii="Arial" w:hAnsi="Arial" w:cs="Arial"/>
                <w:sz w:val="20"/>
                <w:szCs w:val="20"/>
              </w:rPr>
              <w:t>0,0</w:t>
            </w:r>
          </w:p>
        </w:tc>
      </w:tr>
      <w:tr w:rsidR="00614CAA" w:rsidTr="00366E63">
        <w:trPr>
          <w:trHeight w:val="457"/>
        </w:trPr>
        <w:tc>
          <w:tcPr>
            <w:tcW w:w="4818" w:type="dxa"/>
            <w:tcBorders>
              <w:right w:val="nil"/>
            </w:tcBorders>
            <w:shd w:val="clear" w:color="auto" w:fill="auto"/>
            <w:noWrap/>
            <w:vAlign w:val="center"/>
          </w:tcPr>
          <w:p w:rsidR="00614CAA" w:rsidRPr="00B824AF" w:rsidRDefault="00614CAA">
            <w:pPr>
              <w:rPr>
                <w:rFonts w:ascii="Arial" w:hAnsi="Arial" w:cs="Arial"/>
                <w:b/>
                <w:sz w:val="20"/>
                <w:szCs w:val="20"/>
              </w:rPr>
            </w:pPr>
            <w:r w:rsidRPr="00B824AF">
              <w:rPr>
                <w:rFonts w:ascii="Arial" w:hAnsi="Arial" w:cs="Arial"/>
                <w:b/>
                <w:sz w:val="20"/>
                <w:szCs w:val="20"/>
              </w:rPr>
              <w:t>Program: Program političkih stranaka</w:t>
            </w:r>
          </w:p>
        </w:tc>
        <w:tc>
          <w:tcPr>
            <w:tcW w:w="1607" w:type="dxa"/>
            <w:tcBorders>
              <w:left w:val="nil"/>
              <w:right w:val="nil"/>
            </w:tcBorders>
            <w:shd w:val="clear" w:color="auto" w:fill="auto"/>
            <w:noWrap/>
            <w:vAlign w:val="center"/>
          </w:tcPr>
          <w:p w:rsidR="00614CAA" w:rsidRPr="00B824AF" w:rsidRDefault="00D97760" w:rsidP="00875AF4">
            <w:pPr>
              <w:jc w:val="right"/>
              <w:rPr>
                <w:rFonts w:ascii="Arial" w:hAnsi="Arial" w:cs="Arial"/>
                <w:b/>
                <w:sz w:val="20"/>
                <w:szCs w:val="20"/>
              </w:rPr>
            </w:pPr>
            <w:r>
              <w:rPr>
                <w:rFonts w:ascii="Arial" w:hAnsi="Arial" w:cs="Arial"/>
                <w:b/>
                <w:sz w:val="20"/>
                <w:szCs w:val="20"/>
              </w:rPr>
              <w:t>175</w:t>
            </w:r>
            <w:r w:rsidR="00614CAA">
              <w:rPr>
                <w:rFonts w:ascii="Arial" w:hAnsi="Arial" w:cs="Arial"/>
                <w:b/>
                <w:sz w:val="20"/>
                <w:szCs w:val="20"/>
              </w:rPr>
              <w:t>.000,00</w:t>
            </w:r>
          </w:p>
        </w:tc>
        <w:tc>
          <w:tcPr>
            <w:tcW w:w="1592" w:type="dxa"/>
            <w:tcBorders>
              <w:left w:val="nil"/>
              <w:right w:val="nil"/>
            </w:tcBorders>
            <w:shd w:val="clear" w:color="auto" w:fill="auto"/>
            <w:noWrap/>
            <w:vAlign w:val="center"/>
          </w:tcPr>
          <w:p w:rsidR="00614CAA" w:rsidRPr="00B824AF" w:rsidRDefault="00D97760" w:rsidP="00875AF4">
            <w:pPr>
              <w:jc w:val="right"/>
              <w:rPr>
                <w:rFonts w:ascii="Arial" w:hAnsi="Arial" w:cs="Arial"/>
                <w:b/>
                <w:sz w:val="20"/>
                <w:szCs w:val="20"/>
              </w:rPr>
            </w:pPr>
            <w:r>
              <w:rPr>
                <w:rFonts w:ascii="Arial" w:hAnsi="Arial" w:cs="Arial"/>
                <w:b/>
                <w:sz w:val="20"/>
                <w:szCs w:val="20"/>
              </w:rPr>
              <w:t>171.463,36</w:t>
            </w:r>
          </w:p>
        </w:tc>
        <w:tc>
          <w:tcPr>
            <w:tcW w:w="806" w:type="dxa"/>
            <w:tcBorders>
              <w:left w:val="nil"/>
            </w:tcBorders>
            <w:vAlign w:val="center"/>
          </w:tcPr>
          <w:p w:rsidR="00614CAA" w:rsidRPr="00B824AF" w:rsidRDefault="00D97760" w:rsidP="00875AF4">
            <w:pPr>
              <w:jc w:val="right"/>
              <w:rPr>
                <w:rFonts w:ascii="Arial" w:hAnsi="Arial" w:cs="Arial"/>
                <w:b/>
                <w:sz w:val="20"/>
                <w:szCs w:val="20"/>
              </w:rPr>
            </w:pPr>
            <w:r>
              <w:rPr>
                <w:rFonts w:ascii="Arial" w:hAnsi="Arial" w:cs="Arial"/>
                <w:b/>
                <w:sz w:val="20"/>
                <w:szCs w:val="20"/>
              </w:rPr>
              <w:t>98,0</w:t>
            </w:r>
          </w:p>
        </w:tc>
      </w:tr>
      <w:tr w:rsidR="00614CAA" w:rsidTr="00366E63">
        <w:trPr>
          <w:trHeight w:val="457"/>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Rad političkih stranaka</w:t>
            </w:r>
          </w:p>
        </w:tc>
        <w:tc>
          <w:tcPr>
            <w:tcW w:w="1607" w:type="dxa"/>
            <w:tcBorders>
              <w:left w:val="nil"/>
              <w:right w:val="nil"/>
            </w:tcBorders>
            <w:shd w:val="clear" w:color="auto" w:fill="auto"/>
            <w:noWrap/>
            <w:vAlign w:val="center"/>
          </w:tcPr>
          <w:p w:rsidR="00614CAA" w:rsidRDefault="00D97760" w:rsidP="00261E99">
            <w:pPr>
              <w:jc w:val="right"/>
              <w:rPr>
                <w:rFonts w:ascii="Arial" w:hAnsi="Arial" w:cs="Arial"/>
                <w:sz w:val="20"/>
                <w:szCs w:val="20"/>
              </w:rPr>
            </w:pPr>
            <w:r>
              <w:rPr>
                <w:rFonts w:ascii="Arial" w:hAnsi="Arial" w:cs="Arial"/>
                <w:sz w:val="20"/>
                <w:szCs w:val="20"/>
              </w:rPr>
              <w:t>175</w:t>
            </w:r>
            <w:r w:rsidR="00614CAA">
              <w:rPr>
                <w:rFonts w:ascii="Arial" w:hAnsi="Arial" w:cs="Arial"/>
                <w:sz w:val="20"/>
                <w:szCs w:val="20"/>
              </w:rPr>
              <w:t>.000,00</w:t>
            </w:r>
          </w:p>
        </w:tc>
        <w:tc>
          <w:tcPr>
            <w:tcW w:w="1592" w:type="dxa"/>
            <w:tcBorders>
              <w:left w:val="nil"/>
              <w:right w:val="nil"/>
            </w:tcBorders>
            <w:shd w:val="clear" w:color="auto" w:fill="auto"/>
            <w:noWrap/>
            <w:vAlign w:val="center"/>
          </w:tcPr>
          <w:p w:rsidR="00614CAA" w:rsidRDefault="00D97760" w:rsidP="00261E99">
            <w:pPr>
              <w:jc w:val="right"/>
              <w:rPr>
                <w:rFonts w:ascii="Arial" w:hAnsi="Arial" w:cs="Arial"/>
                <w:sz w:val="20"/>
                <w:szCs w:val="20"/>
              </w:rPr>
            </w:pPr>
            <w:r>
              <w:rPr>
                <w:rFonts w:ascii="Arial" w:hAnsi="Arial" w:cs="Arial"/>
                <w:sz w:val="20"/>
                <w:szCs w:val="20"/>
              </w:rPr>
              <w:t>171.463,36</w:t>
            </w:r>
          </w:p>
        </w:tc>
        <w:tc>
          <w:tcPr>
            <w:tcW w:w="806" w:type="dxa"/>
            <w:tcBorders>
              <w:left w:val="nil"/>
            </w:tcBorders>
            <w:vAlign w:val="center"/>
          </w:tcPr>
          <w:p w:rsidR="00614CAA" w:rsidRDefault="00D97760" w:rsidP="00261E99">
            <w:pPr>
              <w:jc w:val="right"/>
              <w:rPr>
                <w:rFonts w:ascii="Arial" w:hAnsi="Arial" w:cs="Arial"/>
                <w:sz w:val="20"/>
                <w:szCs w:val="20"/>
              </w:rPr>
            </w:pPr>
            <w:r>
              <w:rPr>
                <w:rFonts w:ascii="Arial" w:hAnsi="Arial" w:cs="Arial"/>
                <w:sz w:val="20"/>
                <w:szCs w:val="20"/>
              </w:rPr>
              <w:t>98,0</w:t>
            </w:r>
          </w:p>
        </w:tc>
      </w:tr>
      <w:tr w:rsidR="00614CAA" w:rsidTr="00366E63">
        <w:trPr>
          <w:trHeight w:val="457"/>
        </w:trPr>
        <w:tc>
          <w:tcPr>
            <w:tcW w:w="4818" w:type="dxa"/>
            <w:tcBorders>
              <w:right w:val="nil"/>
            </w:tcBorders>
            <w:shd w:val="clear" w:color="auto" w:fill="auto"/>
            <w:noWrap/>
            <w:vAlign w:val="center"/>
          </w:tcPr>
          <w:p w:rsidR="00614CAA" w:rsidRPr="00B824AF" w:rsidRDefault="00614CAA">
            <w:pPr>
              <w:rPr>
                <w:rFonts w:ascii="Arial" w:hAnsi="Arial" w:cs="Arial"/>
                <w:b/>
                <w:sz w:val="20"/>
                <w:szCs w:val="20"/>
              </w:rPr>
            </w:pPr>
            <w:r w:rsidRPr="00B824AF">
              <w:rPr>
                <w:rFonts w:ascii="Arial" w:hAnsi="Arial" w:cs="Arial"/>
                <w:b/>
                <w:sz w:val="20"/>
                <w:szCs w:val="20"/>
              </w:rPr>
              <w:t>Program:  Mjesna samouprava</w:t>
            </w:r>
          </w:p>
        </w:tc>
        <w:tc>
          <w:tcPr>
            <w:tcW w:w="1607" w:type="dxa"/>
            <w:tcBorders>
              <w:left w:val="nil"/>
              <w:right w:val="nil"/>
            </w:tcBorders>
            <w:shd w:val="clear" w:color="auto" w:fill="auto"/>
            <w:noWrap/>
            <w:vAlign w:val="center"/>
          </w:tcPr>
          <w:p w:rsidR="00614CAA" w:rsidRPr="00B824AF" w:rsidRDefault="00D97760">
            <w:pPr>
              <w:jc w:val="right"/>
              <w:rPr>
                <w:rFonts w:ascii="Arial" w:hAnsi="Arial" w:cs="Arial"/>
                <w:b/>
                <w:sz w:val="20"/>
                <w:szCs w:val="20"/>
              </w:rPr>
            </w:pPr>
            <w:r>
              <w:rPr>
                <w:rFonts w:ascii="Arial" w:hAnsi="Arial" w:cs="Arial"/>
                <w:b/>
                <w:sz w:val="20"/>
                <w:szCs w:val="20"/>
              </w:rPr>
              <w:t>144.500,00</w:t>
            </w:r>
          </w:p>
        </w:tc>
        <w:tc>
          <w:tcPr>
            <w:tcW w:w="1592" w:type="dxa"/>
            <w:tcBorders>
              <w:left w:val="nil"/>
              <w:right w:val="nil"/>
            </w:tcBorders>
            <w:shd w:val="clear" w:color="auto" w:fill="auto"/>
            <w:noWrap/>
            <w:vAlign w:val="center"/>
          </w:tcPr>
          <w:p w:rsidR="00614CAA" w:rsidRPr="00B824AF" w:rsidRDefault="00D97760">
            <w:pPr>
              <w:jc w:val="right"/>
              <w:rPr>
                <w:rFonts w:ascii="Arial" w:hAnsi="Arial" w:cs="Arial"/>
                <w:b/>
                <w:sz w:val="20"/>
                <w:szCs w:val="20"/>
              </w:rPr>
            </w:pPr>
            <w:r>
              <w:rPr>
                <w:rFonts w:ascii="Arial" w:hAnsi="Arial" w:cs="Arial"/>
                <w:b/>
                <w:sz w:val="20"/>
                <w:szCs w:val="20"/>
              </w:rPr>
              <w:t>138.775,43</w:t>
            </w:r>
          </w:p>
        </w:tc>
        <w:tc>
          <w:tcPr>
            <w:tcW w:w="806" w:type="dxa"/>
            <w:tcBorders>
              <w:left w:val="nil"/>
            </w:tcBorders>
            <w:vAlign w:val="center"/>
          </w:tcPr>
          <w:p w:rsidR="00614CAA" w:rsidRPr="00B824AF" w:rsidRDefault="00D97760" w:rsidP="00F80C15">
            <w:pPr>
              <w:jc w:val="right"/>
              <w:rPr>
                <w:rFonts w:ascii="Arial" w:hAnsi="Arial" w:cs="Arial"/>
                <w:b/>
                <w:sz w:val="20"/>
                <w:szCs w:val="20"/>
              </w:rPr>
            </w:pPr>
            <w:r>
              <w:rPr>
                <w:rFonts w:ascii="Arial" w:hAnsi="Arial" w:cs="Arial"/>
                <w:b/>
                <w:sz w:val="20"/>
                <w:szCs w:val="20"/>
              </w:rPr>
              <w:t>96,0</w:t>
            </w:r>
          </w:p>
        </w:tc>
      </w:tr>
      <w:tr w:rsidR="00614CAA" w:rsidTr="00366E63">
        <w:trPr>
          <w:trHeight w:val="457"/>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Redovna djelatnost mjesnih odbora</w:t>
            </w:r>
          </w:p>
        </w:tc>
        <w:tc>
          <w:tcPr>
            <w:tcW w:w="1607" w:type="dxa"/>
            <w:tcBorders>
              <w:left w:val="nil"/>
              <w:right w:val="nil"/>
            </w:tcBorders>
            <w:shd w:val="clear" w:color="auto" w:fill="auto"/>
            <w:noWrap/>
            <w:vAlign w:val="center"/>
          </w:tcPr>
          <w:p w:rsidR="00614CAA" w:rsidRDefault="00D97760" w:rsidP="00261E99">
            <w:pPr>
              <w:jc w:val="right"/>
              <w:rPr>
                <w:rFonts w:ascii="Arial" w:hAnsi="Arial" w:cs="Arial"/>
                <w:sz w:val="20"/>
                <w:szCs w:val="20"/>
              </w:rPr>
            </w:pPr>
            <w:r>
              <w:rPr>
                <w:rFonts w:ascii="Arial" w:hAnsi="Arial" w:cs="Arial"/>
                <w:sz w:val="20"/>
                <w:szCs w:val="20"/>
              </w:rPr>
              <w:t>94.500,00</w:t>
            </w:r>
          </w:p>
        </w:tc>
        <w:tc>
          <w:tcPr>
            <w:tcW w:w="1592" w:type="dxa"/>
            <w:tcBorders>
              <w:left w:val="nil"/>
              <w:right w:val="nil"/>
            </w:tcBorders>
            <w:shd w:val="clear" w:color="auto" w:fill="auto"/>
            <w:noWrap/>
            <w:vAlign w:val="center"/>
          </w:tcPr>
          <w:p w:rsidR="00614CAA" w:rsidRDefault="00D97760" w:rsidP="00261E99">
            <w:pPr>
              <w:jc w:val="right"/>
              <w:rPr>
                <w:rFonts w:ascii="Arial" w:hAnsi="Arial" w:cs="Arial"/>
                <w:sz w:val="20"/>
                <w:szCs w:val="20"/>
              </w:rPr>
            </w:pPr>
            <w:r>
              <w:rPr>
                <w:rFonts w:ascii="Arial" w:hAnsi="Arial" w:cs="Arial"/>
                <w:sz w:val="20"/>
                <w:szCs w:val="20"/>
              </w:rPr>
              <w:t>75.196,65</w:t>
            </w:r>
          </w:p>
        </w:tc>
        <w:tc>
          <w:tcPr>
            <w:tcW w:w="806" w:type="dxa"/>
            <w:tcBorders>
              <w:left w:val="nil"/>
            </w:tcBorders>
            <w:vAlign w:val="center"/>
          </w:tcPr>
          <w:p w:rsidR="00614CAA" w:rsidRDefault="00D97760" w:rsidP="00261E99">
            <w:pPr>
              <w:jc w:val="right"/>
              <w:rPr>
                <w:rFonts w:ascii="Arial" w:hAnsi="Arial" w:cs="Arial"/>
                <w:sz w:val="20"/>
                <w:szCs w:val="20"/>
              </w:rPr>
            </w:pPr>
            <w:r>
              <w:rPr>
                <w:rFonts w:ascii="Arial" w:hAnsi="Arial" w:cs="Arial"/>
                <w:sz w:val="20"/>
                <w:szCs w:val="20"/>
              </w:rPr>
              <w:t>79,6</w:t>
            </w:r>
          </w:p>
        </w:tc>
      </w:tr>
      <w:tr w:rsidR="00614CAA" w:rsidRPr="00B824AF" w:rsidTr="00366E63">
        <w:trPr>
          <w:trHeight w:val="456"/>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Izgradnja društvenih domova</w:t>
            </w:r>
          </w:p>
        </w:tc>
        <w:tc>
          <w:tcPr>
            <w:tcW w:w="1607" w:type="dxa"/>
            <w:tcBorders>
              <w:left w:val="nil"/>
              <w:right w:val="nil"/>
            </w:tcBorders>
            <w:shd w:val="clear" w:color="auto" w:fill="auto"/>
            <w:noWrap/>
            <w:vAlign w:val="center"/>
          </w:tcPr>
          <w:p w:rsidR="00614CAA" w:rsidRDefault="00614CAA">
            <w:pPr>
              <w:jc w:val="right"/>
              <w:rPr>
                <w:rFonts w:ascii="Arial" w:hAnsi="Arial" w:cs="Arial"/>
                <w:sz w:val="20"/>
                <w:szCs w:val="20"/>
              </w:rPr>
            </w:pPr>
            <w:r>
              <w:rPr>
                <w:rFonts w:ascii="Arial" w:hAnsi="Arial" w:cs="Arial"/>
                <w:sz w:val="20"/>
                <w:szCs w:val="20"/>
              </w:rPr>
              <w:t>50.000,00</w:t>
            </w:r>
          </w:p>
        </w:tc>
        <w:tc>
          <w:tcPr>
            <w:tcW w:w="1592" w:type="dxa"/>
            <w:tcBorders>
              <w:left w:val="nil"/>
              <w:right w:val="nil"/>
            </w:tcBorders>
            <w:shd w:val="clear" w:color="auto" w:fill="auto"/>
            <w:noWrap/>
            <w:vAlign w:val="center"/>
          </w:tcPr>
          <w:p w:rsidR="00614CAA" w:rsidRDefault="00D97760">
            <w:pPr>
              <w:jc w:val="right"/>
              <w:rPr>
                <w:rFonts w:ascii="Arial" w:hAnsi="Arial" w:cs="Arial"/>
                <w:sz w:val="20"/>
                <w:szCs w:val="20"/>
              </w:rPr>
            </w:pPr>
            <w:r>
              <w:rPr>
                <w:rFonts w:ascii="Arial" w:hAnsi="Arial" w:cs="Arial"/>
                <w:sz w:val="20"/>
                <w:szCs w:val="20"/>
              </w:rPr>
              <w:t>63.578,78</w:t>
            </w:r>
          </w:p>
        </w:tc>
        <w:tc>
          <w:tcPr>
            <w:tcW w:w="806" w:type="dxa"/>
            <w:tcBorders>
              <w:left w:val="nil"/>
            </w:tcBorders>
            <w:vAlign w:val="center"/>
          </w:tcPr>
          <w:p w:rsidR="00614CAA" w:rsidRDefault="00D97760" w:rsidP="00F80C15">
            <w:pPr>
              <w:jc w:val="right"/>
              <w:rPr>
                <w:rFonts w:ascii="Arial" w:hAnsi="Arial" w:cs="Arial"/>
                <w:sz w:val="20"/>
                <w:szCs w:val="20"/>
              </w:rPr>
            </w:pPr>
            <w:r>
              <w:rPr>
                <w:rFonts w:ascii="Arial" w:hAnsi="Arial" w:cs="Arial"/>
                <w:sz w:val="20"/>
                <w:szCs w:val="20"/>
              </w:rPr>
              <w:t>127,1</w:t>
            </w:r>
          </w:p>
        </w:tc>
      </w:tr>
      <w:tr w:rsidR="00614CAA" w:rsidTr="00366E63">
        <w:trPr>
          <w:trHeight w:val="456"/>
        </w:trPr>
        <w:tc>
          <w:tcPr>
            <w:tcW w:w="4818" w:type="dxa"/>
            <w:tcBorders>
              <w:right w:val="nil"/>
            </w:tcBorders>
            <w:shd w:val="clear" w:color="auto" w:fill="auto"/>
            <w:noWrap/>
            <w:vAlign w:val="center"/>
          </w:tcPr>
          <w:p w:rsidR="00614CAA" w:rsidRPr="00EA3750" w:rsidRDefault="00614CAA">
            <w:pPr>
              <w:rPr>
                <w:rFonts w:ascii="Arial" w:hAnsi="Arial" w:cs="Arial"/>
                <w:b/>
                <w:sz w:val="20"/>
                <w:szCs w:val="20"/>
              </w:rPr>
            </w:pPr>
            <w:r w:rsidRPr="00EA3750">
              <w:rPr>
                <w:rFonts w:ascii="Arial" w:hAnsi="Arial" w:cs="Arial"/>
                <w:b/>
                <w:sz w:val="20"/>
                <w:szCs w:val="20"/>
              </w:rPr>
              <w:t>Program:  Financiranje osnovnih aktivnosti javne uprave i administracije</w:t>
            </w:r>
          </w:p>
        </w:tc>
        <w:tc>
          <w:tcPr>
            <w:tcW w:w="1607" w:type="dxa"/>
            <w:tcBorders>
              <w:left w:val="nil"/>
              <w:right w:val="nil"/>
            </w:tcBorders>
            <w:shd w:val="clear" w:color="auto" w:fill="auto"/>
            <w:noWrap/>
            <w:vAlign w:val="center"/>
          </w:tcPr>
          <w:p w:rsidR="00614CAA" w:rsidRPr="00EA3750" w:rsidRDefault="00AA598F">
            <w:pPr>
              <w:jc w:val="right"/>
              <w:rPr>
                <w:rFonts w:ascii="Arial" w:hAnsi="Arial" w:cs="Arial"/>
                <w:b/>
                <w:sz w:val="20"/>
                <w:szCs w:val="20"/>
              </w:rPr>
            </w:pPr>
            <w:r>
              <w:rPr>
                <w:rFonts w:ascii="Arial" w:hAnsi="Arial" w:cs="Arial"/>
                <w:b/>
                <w:sz w:val="20"/>
                <w:szCs w:val="20"/>
              </w:rPr>
              <w:t>4.763.880,00</w:t>
            </w:r>
          </w:p>
        </w:tc>
        <w:tc>
          <w:tcPr>
            <w:tcW w:w="1592" w:type="dxa"/>
            <w:tcBorders>
              <w:left w:val="nil"/>
              <w:right w:val="nil"/>
            </w:tcBorders>
            <w:shd w:val="clear" w:color="auto" w:fill="auto"/>
            <w:noWrap/>
            <w:vAlign w:val="center"/>
          </w:tcPr>
          <w:p w:rsidR="00614CAA" w:rsidRPr="00EA3750" w:rsidRDefault="00AA598F">
            <w:pPr>
              <w:jc w:val="right"/>
              <w:rPr>
                <w:rFonts w:ascii="Arial" w:hAnsi="Arial" w:cs="Arial"/>
                <w:b/>
                <w:sz w:val="20"/>
                <w:szCs w:val="20"/>
              </w:rPr>
            </w:pPr>
            <w:r>
              <w:rPr>
                <w:rFonts w:ascii="Arial" w:hAnsi="Arial" w:cs="Arial"/>
                <w:b/>
                <w:sz w:val="20"/>
                <w:szCs w:val="20"/>
              </w:rPr>
              <w:t>4.359.734,77</w:t>
            </w:r>
          </w:p>
        </w:tc>
        <w:tc>
          <w:tcPr>
            <w:tcW w:w="806" w:type="dxa"/>
            <w:tcBorders>
              <w:left w:val="nil"/>
            </w:tcBorders>
            <w:vAlign w:val="center"/>
          </w:tcPr>
          <w:p w:rsidR="00614CAA" w:rsidRPr="00EA3750" w:rsidRDefault="00AA598F" w:rsidP="00F80C15">
            <w:pPr>
              <w:jc w:val="right"/>
              <w:rPr>
                <w:rFonts w:ascii="Arial" w:hAnsi="Arial" w:cs="Arial"/>
                <w:b/>
                <w:sz w:val="20"/>
                <w:szCs w:val="20"/>
              </w:rPr>
            </w:pPr>
            <w:r>
              <w:rPr>
                <w:rFonts w:ascii="Arial" w:hAnsi="Arial" w:cs="Arial"/>
                <w:b/>
                <w:sz w:val="20"/>
                <w:szCs w:val="20"/>
              </w:rPr>
              <w:t>91,5</w:t>
            </w:r>
          </w:p>
        </w:tc>
      </w:tr>
      <w:tr w:rsidR="00614CAA" w:rsidTr="00366E63">
        <w:trPr>
          <w:trHeight w:val="456"/>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Redovna djelatnost upravnih tijela</w:t>
            </w:r>
          </w:p>
        </w:tc>
        <w:tc>
          <w:tcPr>
            <w:tcW w:w="1607" w:type="dxa"/>
            <w:tcBorders>
              <w:left w:val="nil"/>
              <w:right w:val="nil"/>
            </w:tcBorders>
            <w:shd w:val="clear" w:color="auto" w:fill="auto"/>
            <w:noWrap/>
            <w:vAlign w:val="center"/>
          </w:tcPr>
          <w:p w:rsidR="00614CAA" w:rsidRDefault="00AA598F">
            <w:pPr>
              <w:jc w:val="right"/>
              <w:rPr>
                <w:rFonts w:ascii="Arial" w:hAnsi="Arial" w:cs="Arial"/>
                <w:sz w:val="20"/>
                <w:szCs w:val="20"/>
              </w:rPr>
            </w:pPr>
            <w:r>
              <w:rPr>
                <w:rFonts w:ascii="Arial" w:hAnsi="Arial" w:cs="Arial"/>
                <w:sz w:val="20"/>
                <w:szCs w:val="20"/>
              </w:rPr>
              <w:t>3.245.280,00</w:t>
            </w:r>
          </w:p>
        </w:tc>
        <w:tc>
          <w:tcPr>
            <w:tcW w:w="1592" w:type="dxa"/>
            <w:tcBorders>
              <w:left w:val="nil"/>
              <w:right w:val="nil"/>
            </w:tcBorders>
            <w:shd w:val="clear" w:color="auto" w:fill="auto"/>
            <w:noWrap/>
            <w:vAlign w:val="center"/>
          </w:tcPr>
          <w:p w:rsidR="00614CAA" w:rsidRDefault="00AA598F">
            <w:pPr>
              <w:jc w:val="right"/>
              <w:rPr>
                <w:rFonts w:ascii="Arial" w:hAnsi="Arial" w:cs="Arial"/>
                <w:sz w:val="20"/>
                <w:szCs w:val="20"/>
              </w:rPr>
            </w:pPr>
            <w:r>
              <w:rPr>
                <w:rFonts w:ascii="Arial" w:hAnsi="Arial" w:cs="Arial"/>
                <w:sz w:val="20"/>
                <w:szCs w:val="20"/>
              </w:rPr>
              <w:t>3.008.548,30</w:t>
            </w:r>
          </w:p>
        </w:tc>
        <w:tc>
          <w:tcPr>
            <w:tcW w:w="806" w:type="dxa"/>
            <w:tcBorders>
              <w:left w:val="nil"/>
            </w:tcBorders>
            <w:vAlign w:val="center"/>
          </w:tcPr>
          <w:p w:rsidR="00614CAA" w:rsidRDefault="00AA598F" w:rsidP="00F80C15">
            <w:pPr>
              <w:jc w:val="right"/>
              <w:rPr>
                <w:rFonts w:ascii="Arial" w:hAnsi="Arial" w:cs="Arial"/>
                <w:sz w:val="20"/>
                <w:szCs w:val="20"/>
              </w:rPr>
            </w:pPr>
            <w:r>
              <w:rPr>
                <w:rFonts w:ascii="Arial" w:hAnsi="Arial" w:cs="Arial"/>
                <w:sz w:val="20"/>
                <w:szCs w:val="20"/>
              </w:rPr>
              <w:t>92</w:t>
            </w:r>
            <w:r w:rsidR="00614CAA">
              <w:rPr>
                <w:rFonts w:ascii="Arial" w:hAnsi="Arial" w:cs="Arial"/>
                <w:sz w:val="20"/>
                <w:szCs w:val="20"/>
              </w:rPr>
              <w:t>,7</w:t>
            </w:r>
          </w:p>
        </w:tc>
      </w:tr>
      <w:tr w:rsidR="00614CAA" w:rsidTr="00366E63">
        <w:trPr>
          <w:trHeight w:val="668"/>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Ostali rashodi upravnih tijela</w:t>
            </w:r>
          </w:p>
        </w:tc>
        <w:tc>
          <w:tcPr>
            <w:tcW w:w="1607" w:type="dxa"/>
            <w:tcBorders>
              <w:left w:val="nil"/>
              <w:right w:val="nil"/>
            </w:tcBorders>
            <w:shd w:val="clear" w:color="auto" w:fill="auto"/>
            <w:noWrap/>
            <w:vAlign w:val="center"/>
          </w:tcPr>
          <w:p w:rsidR="00614CAA" w:rsidRDefault="00AA598F">
            <w:pPr>
              <w:jc w:val="right"/>
              <w:rPr>
                <w:rFonts w:ascii="Arial" w:hAnsi="Arial" w:cs="Arial"/>
                <w:sz w:val="20"/>
                <w:szCs w:val="20"/>
              </w:rPr>
            </w:pPr>
            <w:r>
              <w:rPr>
                <w:rFonts w:ascii="Arial" w:hAnsi="Arial" w:cs="Arial"/>
                <w:sz w:val="20"/>
                <w:szCs w:val="20"/>
              </w:rPr>
              <w:t>1.285.000,00</w:t>
            </w:r>
          </w:p>
        </w:tc>
        <w:tc>
          <w:tcPr>
            <w:tcW w:w="1592" w:type="dxa"/>
            <w:tcBorders>
              <w:left w:val="nil"/>
              <w:right w:val="nil"/>
            </w:tcBorders>
            <w:shd w:val="clear" w:color="auto" w:fill="auto"/>
            <w:noWrap/>
            <w:vAlign w:val="center"/>
          </w:tcPr>
          <w:p w:rsidR="00614CAA" w:rsidRDefault="00AA598F">
            <w:pPr>
              <w:jc w:val="right"/>
              <w:rPr>
                <w:rFonts w:ascii="Arial" w:hAnsi="Arial" w:cs="Arial"/>
                <w:sz w:val="20"/>
                <w:szCs w:val="20"/>
              </w:rPr>
            </w:pPr>
            <w:r>
              <w:rPr>
                <w:rFonts w:ascii="Arial" w:hAnsi="Arial" w:cs="Arial"/>
                <w:sz w:val="20"/>
                <w:szCs w:val="20"/>
              </w:rPr>
              <w:t>1.151.516,94</w:t>
            </w:r>
          </w:p>
        </w:tc>
        <w:tc>
          <w:tcPr>
            <w:tcW w:w="806" w:type="dxa"/>
            <w:tcBorders>
              <w:left w:val="nil"/>
            </w:tcBorders>
            <w:vAlign w:val="center"/>
          </w:tcPr>
          <w:p w:rsidR="00614CAA" w:rsidRDefault="00AA598F" w:rsidP="00F80C15">
            <w:pPr>
              <w:jc w:val="right"/>
              <w:rPr>
                <w:rFonts w:ascii="Arial" w:hAnsi="Arial" w:cs="Arial"/>
                <w:sz w:val="20"/>
                <w:szCs w:val="20"/>
              </w:rPr>
            </w:pPr>
            <w:r>
              <w:rPr>
                <w:rFonts w:ascii="Arial" w:hAnsi="Arial" w:cs="Arial"/>
                <w:sz w:val="20"/>
                <w:szCs w:val="20"/>
              </w:rPr>
              <w:t>89,6</w:t>
            </w:r>
          </w:p>
        </w:tc>
      </w:tr>
      <w:tr w:rsidR="00614CAA" w:rsidTr="00366E63">
        <w:trPr>
          <w:trHeight w:val="668"/>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Financijski rashodi</w:t>
            </w:r>
          </w:p>
        </w:tc>
        <w:tc>
          <w:tcPr>
            <w:tcW w:w="1607" w:type="dxa"/>
            <w:tcBorders>
              <w:left w:val="nil"/>
              <w:right w:val="nil"/>
            </w:tcBorders>
            <w:shd w:val="clear" w:color="auto" w:fill="auto"/>
            <w:noWrap/>
            <w:vAlign w:val="center"/>
          </w:tcPr>
          <w:p w:rsidR="00614CAA" w:rsidRDefault="00AA598F">
            <w:pPr>
              <w:jc w:val="right"/>
              <w:rPr>
                <w:rFonts w:ascii="Arial" w:hAnsi="Arial" w:cs="Arial"/>
                <w:sz w:val="20"/>
                <w:szCs w:val="20"/>
              </w:rPr>
            </w:pPr>
            <w:r>
              <w:rPr>
                <w:rFonts w:ascii="Arial" w:hAnsi="Arial" w:cs="Arial"/>
                <w:sz w:val="20"/>
                <w:szCs w:val="20"/>
              </w:rPr>
              <w:t>52.000,00</w:t>
            </w:r>
          </w:p>
        </w:tc>
        <w:tc>
          <w:tcPr>
            <w:tcW w:w="1592" w:type="dxa"/>
            <w:tcBorders>
              <w:left w:val="nil"/>
              <w:right w:val="nil"/>
            </w:tcBorders>
            <w:shd w:val="clear" w:color="auto" w:fill="auto"/>
            <w:noWrap/>
            <w:vAlign w:val="center"/>
          </w:tcPr>
          <w:p w:rsidR="00614CAA" w:rsidRDefault="00AA598F">
            <w:pPr>
              <w:jc w:val="right"/>
              <w:rPr>
                <w:rFonts w:ascii="Arial" w:hAnsi="Arial" w:cs="Arial"/>
                <w:sz w:val="20"/>
                <w:szCs w:val="20"/>
              </w:rPr>
            </w:pPr>
            <w:r>
              <w:rPr>
                <w:rFonts w:ascii="Arial" w:hAnsi="Arial" w:cs="Arial"/>
                <w:sz w:val="20"/>
                <w:szCs w:val="20"/>
              </w:rPr>
              <w:t>42.788,50</w:t>
            </w:r>
          </w:p>
        </w:tc>
        <w:tc>
          <w:tcPr>
            <w:tcW w:w="806" w:type="dxa"/>
            <w:tcBorders>
              <w:left w:val="nil"/>
            </w:tcBorders>
            <w:vAlign w:val="center"/>
          </w:tcPr>
          <w:p w:rsidR="00614CAA" w:rsidRDefault="00AA598F" w:rsidP="00F80C15">
            <w:pPr>
              <w:jc w:val="right"/>
              <w:rPr>
                <w:rFonts w:ascii="Arial" w:hAnsi="Arial" w:cs="Arial"/>
                <w:sz w:val="20"/>
                <w:szCs w:val="20"/>
              </w:rPr>
            </w:pPr>
            <w:r>
              <w:rPr>
                <w:rFonts w:ascii="Arial" w:hAnsi="Arial" w:cs="Arial"/>
                <w:sz w:val="20"/>
                <w:szCs w:val="20"/>
              </w:rPr>
              <w:t>82,3</w:t>
            </w:r>
          </w:p>
        </w:tc>
      </w:tr>
      <w:tr w:rsidR="00614CAA" w:rsidTr="00366E63">
        <w:trPr>
          <w:trHeight w:val="668"/>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Nabava opreme</w:t>
            </w:r>
          </w:p>
        </w:tc>
        <w:tc>
          <w:tcPr>
            <w:tcW w:w="1607" w:type="dxa"/>
            <w:tcBorders>
              <w:left w:val="nil"/>
              <w:right w:val="nil"/>
            </w:tcBorders>
            <w:shd w:val="clear" w:color="auto" w:fill="auto"/>
            <w:noWrap/>
            <w:vAlign w:val="center"/>
          </w:tcPr>
          <w:p w:rsidR="00614CAA" w:rsidRDefault="00AA598F">
            <w:pPr>
              <w:jc w:val="right"/>
              <w:rPr>
                <w:rFonts w:ascii="Arial" w:hAnsi="Arial" w:cs="Arial"/>
                <w:sz w:val="20"/>
                <w:szCs w:val="20"/>
              </w:rPr>
            </w:pPr>
            <w:r>
              <w:rPr>
                <w:rFonts w:ascii="Arial" w:hAnsi="Arial" w:cs="Arial"/>
                <w:sz w:val="20"/>
                <w:szCs w:val="20"/>
              </w:rPr>
              <w:t>181.600,00</w:t>
            </w:r>
          </w:p>
        </w:tc>
        <w:tc>
          <w:tcPr>
            <w:tcW w:w="1592" w:type="dxa"/>
            <w:tcBorders>
              <w:left w:val="nil"/>
              <w:right w:val="nil"/>
            </w:tcBorders>
            <w:shd w:val="clear" w:color="auto" w:fill="auto"/>
            <w:noWrap/>
            <w:vAlign w:val="center"/>
          </w:tcPr>
          <w:p w:rsidR="00614CAA" w:rsidRDefault="00AA598F" w:rsidP="000B2E05">
            <w:pPr>
              <w:jc w:val="right"/>
              <w:rPr>
                <w:rFonts w:ascii="Arial" w:hAnsi="Arial" w:cs="Arial"/>
                <w:sz w:val="20"/>
                <w:szCs w:val="20"/>
              </w:rPr>
            </w:pPr>
            <w:r>
              <w:rPr>
                <w:rFonts w:ascii="Arial" w:hAnsi="Arial" w:cs="Arial"/>
                <w:sz w:val="20"/>
                <w:szCs w:val="20"/>
              </w:rPr>
              <w:t>156.881,03</w:t>
            </w:r>
          </w:p>
        </w:tc>
        <w:tc>
          <w:tcPr>
            <w:tcW w:w="806" w:type="dxa"/>
            <w:tcBorders>
              <w:left w:val="nil"/>
            </w:tcBorders>
            <w:vAlign w:val="center"/>
          </w:tcPr>
          <w:p w:rsidR="00614CAA" w:rsidRDefault="00AA598F" w:rsidP="00F80C15">
            <w:pPr>
              <w:jc w:val="right"/>
              <w:rPr>
                <w:rFonts w:ascii="Arial" w:hAnsi="Arial" w:cs="Arial"/>
                <w:sz w:val="20"/>
                <w:szCs w:val="20"/>
              </w:rPr>
            </w:pPr>
            <w:r>
              <w:rPr>
                <w:rFonts w:ascii="Arial" w:hAnsi="Arial" w:cs="Arial"/>
                <w:sz w:val="20"/>
                <w:szCs w:val="20"/>
              </w:rPr>
              <w:t>86,4</w:t>
            </w:r>
          </w:p>
        </w:tc>
      </w:tr>
      <w:tr w:rsidR="00614CAA" w:rsidTr="00366E63">
        <w:trPr>
          <w:trHeight w:val="541"/>
        </w:trPr>
        <w:tc>
          <w:tcPr>
            <w:tcW w:w="4818" w:type="dxa"/>
            <w:tcBorders>
              <w:right w:val="nil"/>
            </w:tcBorders>
            <w:shd w:val="clear" w:color="auto" w:fill="auto"/>
            <w:noWrap/>
            <w:vAlign w:val="center"/>
          </w:tcPr>
          <w:p w:rsidR="00614CAA" w:rsidRPr="00410554" w:rsidRDefault="00614CAA">
            <w:pPr>
              <w:rPr>
                <w:rFonts w:ascii="Arial" w:hAnsi="Arial" w:cs="Arial"/>
                <w:b/>
                <w:sz w:val="20"/>
                <w:szCs w:val="20"/>
              </w:rPr>
            </w:pPr>
            <w:r w:rsidRPr="00410554">
              <w:rPr>
                <w:rFonts w:ascii="Arial" w:hAnsi="Arial" w:cs="Arial"/>
                <w:b/>
                <w:sz w:val="20"/>
                <w:szCs w:val="20"/>
              </w:rPr>
              <w:t>Program: Otplate zajmova</w:t>
            </w:r>
          </w:p>
        </w:tc>
        <w:tc>
          <w:tcPr>
            <w:tcW w:w="1607" w:type="dxa"/>
            <w:tcBorders>
              <w:left w:val="nil"/>
              <w:right w:val="nil"/>
            </w:tcBorders>
            <w:shd w:val="clear" w:color="auto" w:fill="auto"/>
            <w:noWrap/>
            <w:vAlign w:val="center"/>
          </w:tcPr>
          <w:p w:rsidR="00614CAA" w:rsidRPr="00410554" w:rsidRDefault="00AA598F">
            <w:pPr>
              <w:jc w:val="right"/>
              <w:rPr>
                <w:rFonts w:ascii="Arial" w:hAnsi="Arial" w:cs="Arial"/>
                <w:b/>
                <w:sz w:val="20"/>
                <w:szCs w:val="20"/>
              </w:rPr>
            </w:pPr>
            <w:r>
              <w:rPr>
                <w:rFonts w:ascii="Arial" w:hAnsi="Arial" w:cs="Arial"/>
                <w:b/>
                <w:sz w:val="20"/>
                <w:szCs w:val="20"/>
              </w:rPr>
              <w:t>534.200,00</w:t>
            </w:r>
          </w:p>
        </w:tc>
        <w:tc>
          <w:tcPr>
            <w:tcW w:w="1592" w:type="dxa"/>
            <w:tcBorders>
              <w:left w:val="nil"/>
              <w:right w:val="nil"/>
            </w:tcBorders>
            <w:shd w:val="clear" w:color="auto" w:fill="auto"/>
            <w:noWrap/>
            <w:vAlign w:val="center"/>
          </w:tcPr>
          <w:p w:rsidR="00614CAA" w:rsidRPr="00410554" w:rsidRDefault="00AA598F">
            <w:pPr>
              <w:jc w:val="right"/>
              <w:rPr>
                <w:rFonts w:ascii="Arial" w:hAnsi="Arial" w:cs="Arial"/>
                <w:b/>
                <w:sz w:val="20"/>
                <w:szCs w:val="20"/>
              </w:rPr>
            </w:pPr>
            <w:r>
              <w:rPr>
                <w:rFonts w:ascii="Arial" w:hAnsi="Arial" w:cs="Arial"/>
                <w:b/>
                <w:sz w:val="20"/>
                <w:szCs w:val="20"/>
              </w:rPr>
              <w:t>532.628,13</w:t>
            </w:r>
          </w:p>
        </w:tc>
        <w:tc>
          <w:tcPr>
            <w:tcW w:w="806" w:type="dxa"/>
            <w:tcBorders>
              <w:left w:val="nil"/>
            </w:tcBorders>
            <w:vAlign w:val="center"/>
          </w:tcPr>
          <w:p w:rsidR="00614CAA" w:rsidRPr="00410554" w:rsidRDefault="00AA598F" w:rsidP="00F80C15">
            <w:pPr>
              <w:jc w:val="right"/>
              <w:rPr>
                <w:rFonts w:ascii="Arial" w:hAnsi="Arial" w:cs="Arial"/>
                <w:b/>
                <w:sz w:val="20"/>
                <w:szCs w:val="20"/>
              </w:rPr>
            </w:pPr>
            <w:r>
              <w:rPr>
                <w:rFonts w:ascii="Arial" w:hAnsi="Arial" w:cs="Arial"/>
                <w:b/>
                <w:sz w:val="20"/>
                <w:szCs w:val="20"/>
              </w:rPr>
              <w:t>99,7</w:t>
            </w:r>
          </w:p>
        </w:tc>
      </w:tr>
      <w:tr w:rsidR="00614CAA" w:rsidTr="00366E63">
        <w:trPr>
          <w:trHeight w:val="541"/>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Otplata primljenih zajmova</w:t>
            </w:r>
          </w:p>
        </w:tc>
        <w:tc>
          <w:tcPr>
            <w:tcW w:w="1607" w:type="dxa"/>
            <w:tcBorders>
              <w:left w:val="nil"/>
              <w:right w:val="nil"/>
            </w:tcBorders>
            <w:shd w:val="clear" w:color="auto" w:fill="auto"/>
            <w:noWrap/>
            <w:vAlign w:val="center"/>
          </w:tcPr>
          <w:p w:rsidR="00614CAA" w:rsidRDefault="00AA598F" w:rsidP="00261E99">
            <w:pPr>
              <w:jc w:val="right"/>
              <w:rPr>
                <w:rFonts w:ascii="Arial" w:hAnsi="Arial" w:cs="Arial"/>
                <w:sz w:val="20"/>
                <w:szCs w:val="20"/>
              </w:rPr>
            </w:pPr>
            <w:r>
              <w:rPr>
                <w:rFonts w:ascii="Arial" w:hAnsi="Arial" w:cs="Arial"/>
                <w:sz w:val="20"/>
                <w:szCs w:val="20"/>
              </w:rPr>
              <w:t>534.200,00</w:t>
            </w:r>
          </w:p>
        </w:tc>
        <w:tc>
          <w:tcPr>
            <w:tcW w:w="1592" w:type="dxa"/>
            <w:tcBorders>
              <w:left w:val="nil"/>
              <w:right w:val="nil"/>
            </w:tcBorders>
            <w:shd w:val="clear" w:color="auto" w:fill="auto"/>
            <w:noWrap/>
            <w:vAlign w:val="center"/>
          </w:tcPr>
          <w:p w:rsidR="00614CAA" w:rsidRDefault="00AA598F" w:rsidP="00261E99">
            <w:pPr>
              <w:jc w:val="right"/>
              <w:rPr>
                <w:rFonts w:ascii="Arial" w:hAnsi="Arial" w:cs="Arial"/>
                <w:sz w:val="20"/>
                <w:szCs w:val="20"/>
              </w:rPr>
            </w:pPr>
            <w:r>
              <w:rPr>
                <w:rFonts w:ascii="Arial" w:hAnsi="Arial" w:cs="Arial"/>
                <w:sz w:val="20"/>
                <w:szCs w:val="20"/>
              </w:rPr>
              <w:t>532.628,13</w:t>
            </w:r>
          </w:p>
        </w:tc>
        <w:tc>
          <w:tcPr>
            <w:tcW w:w="806" w:type="dxa"/>
            <w:tcBorders>
              <w:left w:val="nil"/>
            </w:tcBorders>
            <w:vAlign w:val="center"/>
          </w:tcPr>
          <w:p w:rsidR="00614CAA" w:rsidRDefault="00AA598F" w:rsidP="00261E99">
            <w:pPr>
              <w:jc w:val="right"/>
              <w:rPr>
                <w:rFonts w:ascii="Arial" w:hAnsi="Arial" w:cs="Arial"/>
                <w:sz w:val="20"/>
                <w:szCs w:val="20"/>
              </w:rPr>
            </w:pPr>
            <w:r>
              <w:rPr>
                <w:rFonts w:ascii="Arial" w:hAnsi="Arial" w:cs="Arial"/>
                <w:sz w:val="20"/>
                <w:szCs w:val="20"/>
              </w:rPr>
              <w:t>99,7</w:t>
            </w:r>
          </w:p>
        </w:tc>
      </w:tr>
      <w:tr w:rsidR="00614CAA" w:rsidTr="00366E63">
        <w:trPr>
          <w:trHeight w:val="541"/>
        </w:trPr>
        <w:tc>
          <w:tcPr>
            <w:tcW w:w="4818" w:type="dxa"/>
            <w:tcBorders>
              <w:right w:val="nil"/>
            </w:tcBorders>
            <w:shd w:val="clear" w:color="auto" w:fill="auto"/>
            <w:noWrap/>
            <w:vAlign w:val="center"/>
          </w:tcPr>
          <w:p w:rsidR="00614CAA" w:rsidRPr="002317E8" w:rsidRDefault="00614CAA">
            <w:pPr>
              <w:rPr>
                <w:rFonts w:ascii="Arial" w:hAnsi="Arial" w:cs="Arial"/>
                <w:b/>
                <w:sz w:val="20"/>
                <w:szCs w:val="20"/>
              </w:rPr>
            </w:pPr>
            <w:r w:rsidRPr="002317E8">
              <w:rPr>
                <w:rFonts w:ascii="Arial" w:hAnsi="Arial" w:cs="Arial"/>
                <w:b/>
                <w:sz w:val="20"/>
                <w:szCs w:val="20"/>
              </w:rPr>
              <w:t>Program: Protupožarna zaštita i sigurnost</w:t>
            </w:r>
          </w:p>
        </w:tc>
        <w:tc>
          <w:tcPr>
            <w:tcW w:w="1607" w:type="dxa"/>
            <w:tcBorders>
              <w:left w:val="nil"/>
              <w:right w:val="nil"/>
            </w:tcBorders>
            <w:shd w:val="clear" w:color="auto" w:fill="auto"/>
            <w:noWrap/>
            <w:vAlign w:val="center"/>
          </w:tcPr>
          <w:p w:rsidR="00614CAA" w:rsidRPr="002317E8" w:rsidRDefault="00AA598F" w:rsidP="00445A11">
            <w:pPr>
              <w:jc w:val="right"/>
              <w:rPr>
                <w:rFonts w:ascii="Arial" w:hAnsi="Arial" w:cs="Arial"/>
                <w:b/>
                <w:sz w:val="20"/>
                <w:szCs w:val="20"/>
              </w:rPr>
            </w:pPr>
            <w:r>
              <w:rPr>
                <w:rFonts w:ascii="Arial" w:hAnsi="Arial" w:cs="Arial"/>
                <w:b/>
                <w:sz w:val="20"/>
                <w:szCs w:val="20"/>
              </w:rPr>
              <w:t>493.100,00</w:t>
            </w:r>
          </w:p>
        </w:tc>
        <w:tc>
          <w:tcPr>
            <w:tcW w:w="1592" w:type="dxa"/>
            <w:tcBorders>
              <w:left w:val="nil"/>
              <w:right w:val="nil"/>
            </w:tcBorders>
            <w:shd w:val="clear" w:color="auto" w:fill="auto"/>
            <w:noWrap/>
            <w:vAlign w:val="center"/>
          </w:tcPr>
          <w:p w:rsidR="00614CAA" w:rsidRPr="002317E8" w:rsidRDefault="00AA598F">
            <w:pPr>
              <w:jc w:val="right"/>
              <w:rPr>
                <w:rFonts w:ascii="Arial" w:hAnsi="Arial" w:cs="Arial"/>
                <w:b/>
                <w:sz w:val="20"/>
                <w:szCs w:val="20"/>
              </w:rPr>
            </w:pPr>
            <w:r>
              <w:rPr>
                <w:rFonts w:ascii="Arial" w:hAnsi="Arial" w:cs="Arial"/>
                <w:b/>
                <w:sz w:val="20"/>
                <w:szCs w:val="20"/>
              </w:rPr>
              <w:t>495.100,00</w:t>
            </w:r>
          </w:p>
        </w:tc>
        <w:tc>
          <w:tcPr>
            <w:tcW w:w="806" w:type="dxa"/>
            <w:tcBorders>
              <w:left w:val="nil"/>
            </w:tcBorders>
            <w:vAlign w:val="center"/>
          </w:tcPr>
          <w:p w:rsidR="00614CAA" w:rsidRPr="002317E8" w:rsidRDefault="00AA598F" w:rsidP="00F80C15">
            <w:pPr>
              <w:jc w:val="right"/>
              <w:rPr>
                <w:rFonts w:ascii="Arial" w:hAnsi="Arial" w:cs="Arial"/>
                <w:b/>
                <w:sz w:val="20"/>
                <w:szCs w:val="20"/>
              </w:rPr>
            </w:pPr>
            <w:r>
              <w:rPr>
                <w:rFonts w:ascii="Arial" w:hAnsi="Arial" w:cs="Arial"/>
                <w:b/>
                <w:sz w:val="20"/>
                <w:szCs w:val="20"/>
              </w:rPr>
              <w:t>100,4</w:t>
            </w:r>
          </w:p>
        </w:tc>
      </w:tr>
      <w:tr w:rsidR="00614CAA" w:rsidTr="00366E63">
        <w:trPr>
          <w:trHeight w:val="541"/>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Vatrogasna zajednica</w:t>
            </w:r>
          </w:p>
        </w:tc>
        <w:tc>
          <w:tcPr>
            <w:tcW w:w="1607" w:type="dxa"/>
            <w:tcBorders>
              <w:left w:val="nil"/>
              <w:right w:val="nil"/>
            </w:tcBorders>
            <w:shd w:val="clear" w:color="auto" w:fill="auto"/>
            <w:noWrap/>
            <w:vAlign w:val="center"/>
          </w:tcPr>
          <w:p w:rsidR="00614CAA" w:rsidRDefault="00AA598F">
            <w:pPr>
              <w:jc w:val="right"/>
              <w:rPr>
                <w:rFonts w:ascii="Arial" w:hAnsi="Arial" w:cs="Arial"/>
                <w:sz w:val="20"/>
                <w:szCs w:val="20"/>
              </w:rPr>
            </w:pPr>
            <w:r>
              <w:rPr>
                <w:rFonts w:ascii="Arial" w:hAnsi="Arial" w:cs="Arial"/>
                <w:sz w:val="20"/>
                <w:szCs w:val="20"/>
              </w:rPr>
              <w:t>474.100,00</w:t>
            </w:r>
          </w:p>
        </w:tc>
        <w:tc>
          <w:tcPr>
            <w:tcW w:w="1592" w:type="dxa"/>
            <w:tcBorders>
              <w:left w:val="nil"/>
              <w:right w:val="nil"/>
            </w:tcBorders>
            <w:shd w:val="clear" w:color="auto" w:fill="auto"/>
            <w:noWrap/>
            <w:vAlign w:val="center"/>
          </w:tcPr>
          <w:p w:rsidR="00614CAA" w:rsidRDefault="00AA598F">
            <w:pPr>
              <w:jc w:val="right"/>
              <w:rPr>
                <w:rFonts w:ascii="Arial" w:hAnsi="Arial" w:cs="Arial"/>
                <w:sz w:val="20"/>
                <w:szCs w:val="20"/>
              </w:rPr>
            </w:pPr>
            <w:r>
              <w:rPr>
                <w:rFonts w:ascii="Arial" w:hAnsi="Arial" w:cs="Arial"/>
                <w:sz w:val="20"/>
                <w:szCs w:val="20"/>
              </w:rPr>
              <w:t>476.100,00</w:t>
            </w:r>
          </w:p>
        </w:tc>
        <w:tc>
          <w:tcPr>
            <w:tcW w:w="806" w:type="dxa"/>
            <w:tcBorders>
              <w:left w:val="nil"/>
            </w:tcBorders>
            <w:vAlign w:val="center"/>
          </w:tcPr>
          <w:p w:rsidR="00614CAA" w:rsidRDefault="00AA598F" w:rsidP="00F80C15">
            <w:pPr>
              <w:jc w:val="right"/>
              <w:rPr>
                <w:rFonts w:ascii="Arial" w:hAnsi="Arial" w:cs="Arial"/>
                <w:sz w:val="20"/>
                <w:szCs w:val="20"/>
              </w:rPr>
            </w:pPr>
            <w:r>
              <w:rPr>
                <w:rFonts w:ascii="Arial" w:hAnsi="Arial" w:cs="Arial"/>
                <w:sz w:val="20"/>
                <w:szCs w:val="20"/>
              </w:rPr>
              <w:t>100,4</w:t>
            </w:r>
          </w:p>
        </w:tc>
      </w:tr>
      <w:tr w:rsidR="00614CAA" w:rsidTr="00366E63">
        <w:trPr>
          <w:trHeight w:val="541"/>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Služba za zaštitu i spašavanje</w:t>
            </w:r>
          </w:p>
        </w:tc>
        <w:tc>
          <w:tcPr>
            <w:tcW w:w="1607" w:type="dxa"/>
            <w:tcBorders>
              <w:left w:val="nil"/>
              <w:right w:val="nil"/>
            </w:tcBorders>
            <w:shd w:val="clear" w:color="auto" w:fill="auto"/>
            <w:noWrap/>
            <w:vAlign w:val="center"/>
          </w:tcPr>
          <w:p w:rsidR="00614CAA" w:rsidRDefault="00AA598F" w:rsidP="00AA598F">
            <w:pPr>
              <w:jc w:val="right"/>
              <w:rPr>
                <w:rFonts w:ascii="Arial" w:hAnsi="Arial" w:cs="Arial"/>
                <w:sz w:val="20"/>
                <w:szCs w:val="20"/>
              </w:rPr>
            </w:pPr>
            <w:r>
              <w:rPr>
                <w:rFonts w:ascii="Arial" w:hAnsi="Arial" w:cs="Arial"/>
                <w:sz w:val="20"/>
                <w:szCs w:val="20"/>
              </w:rPr>
              <w:t>19</w:t>
            </w:r>
            <w:r w:rsidR="00614CAA">
              <w:rPr>
                <w:rFonts w:ascii="Arial" w:hAnsi="Arial" w:cs="Arial"/>
                <w:sz w:val="20"/>
                <w:szCs w:val="20"/>
              </w:rPr>
              <w:t>.000,00</w:t>
            </w:r>
          </w:p>
        </w:tc>
        <w:tc>
          <w:tcPr>
            <w:tcW w:w="1592" w:type="dxa"/>
            <w:tcBorders>
              <w:left w:val="nil"/>
              <w:right w:val="nil"/>
            </w:tcBorders>
            <w:shd w:val="clear" w:color="auto" w:fill="auto"/>
            <w:noWrap/>
            <w:vAlign w:val="center"/>
          </w:tcPr>
          <w:p w:rsidR="00614CAA" w:rsidRDefault="00AA598F">
            <w:pPr>
              <w:jc w:val="right"/>
              <w:rPr>
                <w:rFonts w:ascii="Arial" w:hAnsi="Arial" w:cs="Arial"/>
                <w:sz w:val="20"/>
                <w:szCs w:val="20"/>
              </w:rPr>
            </w:pPr>
            <w:r>
              <w:rPr>
                <w:rFonts w:ascii="Arial" w:hAnsi="Arial" w:cs="Arial"/>
                <w:sz w:val="20"/>
                <w:szCs w:val="20"/>
              </w:rPr>
              <w:t>19.000,00</w:t>
            </w:r>
          </w:p>
        </w:tc>
        <w:tc>
          <w:tcPr>
            <w:tcW w:w="806" w:type="dxa"/>
            <w:tcBorders>
              <w:left w:val="nil"/>
            </w:tcBorders>
            <w:vAlign w:val="center"/>
          </w:tcPr>
          <w:p w:rsidR="00614CAA" w:rsidRDefault="00AA598F" w:rsidP="00F80C15">
            <w:pPr>
              <w:jc w:val="right"/>
              <w:rPr>
                <w:rFonts w:ascii="Arial" w:hAnsi="Arial" w:cs="Arial"/>
                <w:sz w:val="20"/>
                <w:szCs w:val="20"/>
              </w:rPr>
            </w:pPr>
            <w:r>
              <w:rPr>
                <w:rFonts w:ascii="Arial" w:hAnsi="Arial" w:cs="Arial"/>
                <w:sz w:val="20"/>
                <w:szCs w:val="20"/>
              </w:rPr>
              <w:t>100,0</w:t>
            </w:r>
          </w:p>
        </w:tc>
      </w:tr>
      <w:tr w:rsidR="00614CAA" w:rsidTr="00366E63">
        <w:trPr>
          <w:trHeight w:val="541"/>
        </w:trPr>
        <w:tc>
          <w:tcPr>
            <w:tcW w:w="4818" w:type="dxa"/>
            <w:tcBorders>
              <w:right w:val="nil"/>
            </w:tcBorders>
            <w:shd w:val="clear" w:color="auto" w:fill="auto"/>
            <w:noWrap/>
            <w:vAlign w:val="center"/>
          </w:tcPr>
          <w:p w:rsidR="00614CAA" w:rsidRPr="002317E8" w:rsidRDefault="00614CAA">
            <w:pPr>
              <w:rPr>
                <w:rFonts w:ascii="Arial" w:hAnsi="Arial" w:cs="Arial"/>
                <w:b/>
                <w:sz w:val="20"/>
                <w:szCs w:val="20"/>
              </w:rPr>
            </w:pPr>
            <w:r w:rsidRPr="002317E8">
              <w:rPr>
                <w:rFonts w:ascii="Arial" w:hAnsi="Arial" w:cs="Arial"/>
                <w:b/>
                <w:sz w:val="20"/>
                <w:szCs w:val="20"/>
              </w:rPr>
              <w:t>Program: Javne potrebe u kulturi</w:t>
            </w:r>
          </w:p>
        </w:tc>
        <w:tc>
          <w:tcPr>
            <w:tcW w:w="1607" w:type="dxa"/>
            <w:tcBorders>
              <w:left w:val="nil"/>
              <w:right w:val="nil"/>
            </w:tcBorders>
            <w:shd w:val="clear" w:color="auto" w:fill="auto"/>
            <w:noWrap/>
            <w:vAlign w:val="center"/>
          </w:tcPr>
          <w:p w:rsidR="00614CAA" w:rsidRPr="002317E8" w:rsidRDefault="00AA598F">
            <w:pPr>
              <w:jc w:val="right"/>
              <w:rPr>
                <w:rFonts w:ascii="Arial" w:hAnsi="Arial" w:cs="Arial"/>
                <w:b/>
                <w:sz w:val="20"/>
                <w:szCs w:val="20"/>
              </w:rPr>
            </w:pPr>
            <w:r>
              <w:rPr>
                <w:rFonts w:ascii="Arial" w:hAnsi="Arial" w:cs="Arial"/>
                <w:b/>
                <w:sz w:val="20"/>
                <w:szCs w:val="20"/>
              </w:rPr>
              <w:t>1.372.890,00</w:t>
            </w:r>
          </w:p>
        </w:tc>
        <w:tc>
          <w:tcPr>
            <w:tcW w:w="1592" w:type="dxa"/>
            <w:tcBorders>
              <w:left w:val="nil"/>
              <w:right w:val="nil"/>
            </w:tcBorders>
            <w:shd w:val="clear" w:color="auto" w:fill="auto"/>
            <w:noWrap/>
            <w:vAlign w:val="center"/>
          </w:tcPr>
          <w:p w:rsidR="00614CAA" w:rsidRPr="002317E8" w:rsidRDefault="00AA598F">
            <w:pPr>
              <w:jc w:val="right"/>
              <w:rPr>
                <w:rFonts w:ascii="Arial" w:hAnsi="Arial" w:cs="Arial"/>
                <w:b/>
                <w:sz w:val="20"/>
                <w:szCs w:val="20"/>
              </w:rPr>
            </w:pPr>
            <w:r>
              <w:rPr>
                <w:rFonts w:ascii="Arial" w:hAnsi="Arial" w:cs="Arial"/>
                <w:b/>
                <w:sz w:val="20"/>
                <w:szCs w:val="20"/>
              </w:rPr>
              <w:t>1.088.625,63</w:t>
            </w:r>
          </w:p>
        </w:tc>
        <w:tc>
          <w:tcPr>
            <w:tcW w:w="806" w:type="dxa"/>
            <w:tcBorders>
              <w:left w:val="nil"/>
            </w:tcBorders>
            <w:vAlign w:val="center"/>
          </w:tcPr>
          <w:p w:rsidR="00614CAA" w:rsidRPr="002317E8" w:rsidRDefault="00AA598F" w:rsidP="00F80C15">
            <w:pPr>
              <w:jc w:val="right"/>
              <w:rPr>
                <w:rFonts w:ascii="Arial" w:hAnsi="Arial" w:cs="Arial"/>
                <w:b/>
                <w:sz w:val="20"/>
                <w:szCs w:val="20"/>
              </w:rPr>
            </w:pPr>
            <w:r>
              <w:rPr>
                <w:rFonts w:ascii="Arial" w:hAnsi="Arial" w:cs="Arial"/>
                <w:b/>
                <w:sz w:val="20"/>
                <w:szCs w:val="20"/>
              </w:rPr>
              <w:t>79,3</w:t>
            </w:r>
          </w:p>
        </w:tc>
      </w:tr>
      <w:tr w:rsidR="00614CAA" w:rsidTr="00366E63">
        <w:trPr>
          <w:trHeight w:val="456"/>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 xml:space="preserve">Aktivnost: Djelatnost ustanova i udruga u </w:t>
            </w:r>
          </w:p>
          <w:p w:rsidR="00614CAA" w:rsidRDefault="00614CAA">
            <w:pPr>
              <w:rPr>
                <w:rFonts w:ascii="Arial" w:hAnsi="Arial" w:cs="Arial"/>
                <w:sz w:val="20"/>
                <w:szCs w:val="20"/>
              </w:rPr>
            </w:pPr>
            <w:r>
              <w:rPr>
                <w:rFonts w:ascii="Arial" w:hAnsi="Arial" w:cs="Arial"/>
                <w:sz w:val="20"/>
                <w:szCs w:val="20"/>
              </w:rPr>
              <w:t xml:space="preserve">                  kulturi</w:t>
            </w:r>
          </w:p>
        </w:tc>
        <w:tc>
          <w:tcPr>
            <w:tcW w:w="1607" w:type="dxa"/>
            <w:tcBorders>
              <w:left w:val="nil"/>
              <w:right w:val="nil"/>
            </w:tcBorders>
            <w:shd w:val="clear" w:color="auto" w:fill="auto"/>
            <w:noWrap/>
            <w:vAlign w:val="center"/>
          </w:tcPr>
          <w:p w:rsidR="00614CAA" w:rsidRDefault="00AA598F">
            <w:pPr>
              <w:jc w:val="right"/>
              <w:rPr>
                <w:rFonts w:ascii="Arial" w:hAnsi="Arial" w:cs="Arial"/>
                <w:sz w:val="20"/>
                <w:szCs w:val="20"/>
              </w:rPr>
            </w:pPr>
            <w:r>
              <w:rPr>
                <w:rFonts w:ascii="Arial" w:hAnsi="Arial" w:cs="Arial"/>
                <w:sz w:val="20"/>
                <w:szCs w:val="20"/>
              </w:rPr>
              <w:t>358.650,00</w:t>
            </w:r>
          </w:p>
        </w:tc>
        <w:tc>
          <w:tcPr>
            <w:tcW w:w="1592" w:type="dxa"/>
            <w:tcBorders>
              <w:left w:val="nil"/>
              <w:right w:val="nil"/>
            </w:tcBorders>
            <w:shd w:val="clear" w:color="auto" w:fill="auto"/>
            <w:noWrap/>
            <w:vAlign w:val="center"/>
          </w:tcPr>
          <w:p w:rsidR="00614CAA" w:rsidRDefault="00AA598F">
            <w:pPr>
              <w:jc w:val="right"/>
              <w:rPr>
                <w:rFonts w:ascii="Arial" w:hAnsi="Arial" w:cs="Arial"/>
                <w:sz w:val="20"/>
                <w:szCs w:val="20"/>
              </w:rPr>
            </w:pPr>
            <w:r>
              <w:rPr>
                <w:rFonts w:ascii="Arial" w:hAnsi="Arial" w:cs="Arial"/>
                <w:sz w:val="20"/>
                <w:szCs w:val="20"/>
              </w:rPr>
              <w:t>333.022,64</w:t>
            </w:r>
          </w:p>
        </w:tc>
        <w:tc>
          <w:tcPr>
            <w:tcW w:w="806" w:type="dxa"/>
            <w:tcBorders>
              <w:left w:val="nil"/>
            </w:tcBorders>
            <w:vAlign w:val="center"/>
          </w:tcPr>
          <w:p w:rsidR="00614CAA" w:rsidRDefault="00AA598F" w:rsidP="00AC4BD7">
            <w:pPr>
              <w:jc w:val="right"/>
              <w:rPr>
                <w:rFonts w:ascii="Arial" w:hAnsi="Arial" w:cs="Arial"/>
                <w:sz w:val="20"/>
                <w:szCs w:val="20"/>
              </w:rPr>
            </w:pPr>
            <w:r>
              <w:rPr>
                <w:rFonts w:ascii="Arial" w:hAnsi="Arial" w:cs="Arial"/>
                <w:sz w:val="20"/>
                <w:szCs w:val="20"/>
              </w:rPr>
              <w:t>92,9</w:t>
            </w:r>
          </w:p>
        </w:tc>
      </w:tr>
      <w:tr w:rsidR="00614CAA" w:rsidTr="00366E63">
        <w:trPr>
          <w:trHeight w:val="456"/>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Kapitalni projekt: Centar za kulturu Grada Ivanca</w:t>
            </w:r>
          </w:p>
        </w:tc>
        <w:tc>
          <w:tcPr>
            <w:tcW w:w="1607" w:type="dxa"/>
            <w:tcBorders>
              <w:left w:val="nil"/>
              <w:right w:val="nil"/>
            </w:tcBorders>
            <w:shd w:val="clear" w:color="auto" w:fill="auto"/>
            <w:noWrap/>
            <w:vAlign w:val="center"/>
          </w:tcPr>
          <w:p w:rsidR="00614CAA" w:rsidRDefault="00AA598F">
            <w:pPr>
              <w:jc w:val="right"/>
              <w:rPr>
                <w:rFonts w:ascii="Arial" w:hAnsi="Arial" w:cs="Arial"/>
                <w:sz w:val="20"/>
                <w:szCs w:val="20"/>
              </w:rPr>
            </w:pPr>
            <w:r>
              <w:rPr>
                <w:rFonts w:ascii="Arial" w:hAnsi="Arial" w:cs="Arial"/>
                <w:sz w:val="20"/>
                <w:szCs w:val="20"/>
              </w:rPr>
              <w:t>100</w:t>
            </w:r>
            <w:r w:rsidR="00614CAA">
              <w:rPr>
                <w:rFonts w:ascii="Arial" w:hAnsi="Arial" w:cs="Arial"/>
                <w:sz w:val="20"/>
                <w:szCs w:val="20"/>
              </w:rPr>
              <w:t>0.000,00</w:t>
            </w:r>
          </w:p>
        </w:tc>
        <w:tc>
          <w:tcPr>
            <w:tcW w:w="1592" w:type="dxa"/>
            <w:tcBorders>
              <w:left w:val="nil"/>
              <w:right w:val="nil"/>
            </w:tcBorders>
            <w:shd w:val="clear" w:color="auto" w:fill="auto"/>
            <w:noWrap/>
            <w:vAlign w:val="center"/>
          </w:tcPr>
          <w:p w:rsidR="00614CAA" w:rsidRDefault="00AA598F">
            <w:pPr>
              <w:jc w:val="right"/>
              <w:rPr>
                <w:rFonts w:ascii="Arial" w:hAnsi="Arial" w:cs="Arial"/>
                <w:sz w:val="20"/>
                <w:szCs w:val="20"/>
              </w:rPr>
            </w:pPr>
            <w:r>
              <w:rPr>
                <w:rFonts w:ascii="Arial" w:hAnsi="Arial" w:cs="Arial"/>
                <w:sz w:val="20"/>
                <w:szCs w:val="20"/>
              </w:rPr>
              <w:t>46.825,00</w:t>
            </w:r>
          </w:p>
        </w:tc>
        <w:tc>
          <w:tcPr>
            <w:tcW w:w="806" w:type="dxa"/>
            <w:tcBorders>
              <w:left w:val="nil"/>
            </w:tcBorders>
            <w:vAlign w:val="center"/>
          </w:tcPr>
          <w:p w:rsidR="00614CAA" w:rsidRDefault="00AA598F" w:rsidP="00F80C15">
            <w:pPr>
              <w:jc w:val="right"/>
              <w:rPr>
                <w:rFonts w:ascii="Arial" w:hAnsi="Arial" w:cs="Arial"/>
                <w:sz w:val="20"/>
                <w:szCs w:val="20"/>
              </w:rPr>
            </w:pPr>
            <w:r>
              <w:rPr>
                <w:rFonts w:ascii="Arial" w:hAnsi="Arial" w:cs="Arial"/>
                <w:sz w:val="20"/>
                <w:szCs w:val="20"/>
              </w:rPr>
              <w:t>46,3</w:t>
            </w:r>
          </w:p>
        </w:tc>
      </w:tr>
      <w:tr w:rsidR="00614CAA" w:rsidTr="00366E63">
        <w:trPr>
          <w:trHeight w:val="456"/>
        </w:trPr>
        <w:tc>
          <w:tcPr>
            <w:tcW w:w="4818" w:type="dxa"/>
            <w:tcBorders>
              <w:right w:val="nil"/>
            </w:tcBorders>
            <w:shd w:val="clear" w:color="auto" w:fill="auto"/>
            <w:noWrap/>
            <w:vAlign w:val="center"/>
          </w:tcPr>
          <w:p w:rsidR="00614CAA" w:rsidRDefault="00614CAA" w:rsidP="00AA598F">
            <w:pPr>
              <w:rPr>
                <w:rFonts w:ascii="Arial" w:hAnsi="Arial" w:cs="Arial"/>
                <w:sz w:val="20"/>
                <w:szCs w:val="20"/>
              </w:rPr>
            </w:pPr>
            <w:r>
              <w:rPr>
                <w:rFonts w:ascii="Arial" w:hAnsi="Arial" w:cs="Arial"/>
                <w:sz w:val="20"/>
                <w:szCs w:val="20"/>
              </w:rPr>
              <w:t xml:space="preserve">Kapitalni projekt: </w:t>
            </w:r>
            <w:r w:rsidR="00AA598F">
              <w:rPr>
                <w:rFonts w:ascii="Arial" w:hAnsi="Arial" w:cs="Arial"/>
                <w:sz w:val="20"/>
                <w:szCs w:val="20"/>
              </w:rPr>
              <w:t>Zavičajni muzej Grada Ivanca</w:t>
            </w:r>
          </w:p>
          <w:p w:rsidR="00614CAA" w:rsidRDefault="00614CAA">
            <w:pPr>
              <w:rPr>
                <w:rFonts w:ascii="Arial" w:hAnsi="Arial" w:cs="Arial"/>
                <w:sz w:val="20"/>
                <w:szCs w:val="20"/>
              </w:rPr>
            </w:pPr>
            <w:r>
              <w:rPr>
                <w:rFonts w:ascii="Arial" w:hAnsi="Arial" w:cs="Arial"/>
                <w:sz w:val="20"/>
                <w:szCs w:val="20"/>
              </w:rPr>
              <w:t xml:space="preserve">                         </w:t>
            </w:r>
          </w:p>
        </w:tc>
        <w:tc>
          <w:tcPr>
            <w:tcW w:w="1607" w:type="dxa"/>
            <w:tcBorders>
              <w:left w:val="nil"/>
              <w:right w:val="nil"/>
            </w:tcBorders>
            <w:shd w:val="clear" w:color="auto" w:fill="auto"/>
            <w:noWrap/>
            <w:vAlign w:val="center"/>
          </w:tcPr>
          <w:p w:rsidR="00614CAA" w:rsidRDefault="00AA598F">
            <w:pPr>
              <w:jc w:val="right"/>
              <w:rPr>
                <w:rFonts w:ascii="Arial" w:hAnsi="Arial" w:cs="Arial"/>
                <w:sz w:val="20"/>
                <w:szCs w:val="20"/>
              </w:rPr>
            </w:pPr>
            <w:r>
              <w:rPr>
                <w:rFonts w:ascii="Arial" w:hAnsi="Arial" w:cs="Arial"/>
                <w:sz w:val="20"/>
                <w:szCs w:val="20"/>
              </w:rPr>
              <w:t>200.000,00</w:t>
            </w:r>
          </w:p>
        </w:tc>
        <w:tc>
          <w:tcPr>
            <w:tcW w:w="1592" w:type="dxa"/>
            <w:tcBorders>
              <w:left w:val="nil"/>
              <w:right w:val="nil"/>
            </w:tcBorders>
            <w:shd w:val="clear" w:color="auto" w:fill="auto"/>
            <w:noWrap/>
            <w:vAlign w:val="center"/>
          </w:tcPr>
          <w:p w:rsidR="00614CAA" w:rsidRDefault="00AA598F">
            <w:pPr>
              <w:jc w:val="right"/>
              <w:rPr>
                <w:rFonts w:ascii="Arial" w:hAnsi="Arial" w:cs="Arial"/>
                <w:sz w:val="20"/>
                <w:szCs w:val="20"/>
              </w:rPr>
            </w:pPr>
            <w:r>
              <w:rPr>
                <w:rFonts w:ascii="Arial" w:hAnsi="Arial" w:cs="Arial"/>
                <w:sz w:val="20"/>
                <w:szCs w:val="20"/>
              </w:rPr>
              <w:t>0,00</w:t>
            </w:r>
          </w:p>
        </w:tc>
        <w:tc>
          <w:tcPr>
            <w:tcW w:w="806" w:type="dxa"/>
            <w:tcBorders>
              <w:left w:val="nil"/>
            </w:tcBorders>
            <w:vAlign w:val="center"/>
          </w:tcPr>
          <w:p w:rsidR="00614CAA" w:rsidRDefault="00AA598F" w:rsidP="00F80C15">
            <w:pPr>
              <w:jc w:val="right"/>
              <w:rPr>
                <w:rFonts w:ascii="Arial" w:hAnsi="Arial" w:cs="Arial"/>
                <w:sz w:val="20"/>
                <w:szCs w:val="20"/>
              </w:rPr>
            </w:pPr>
            <w:r>
              <w:rPr>
                <w:rFonts w:ascii="Arial" w:hAnsi="Arial" w:cs="Arial"/>
                <w:sz w:val="20"/>
                <w:szCs w:val="20"/>
              </w:rPr>
              <w:t>0,0</w:t>
            </w:r>
          </w:p>
        </w:tc>
      </w:tr>
      <w:tr w:rsidR="00614CAA" w:rsidTr="00366E63">
        <w:trPr>
          <w:trHeight w:val="456"/>
        </w:trPr>
        <w:tc>
          <w:tcPr>
            <w:tcW w:w="4818" w:type="dxa"/>
            <w:tcBorders>
              <w:right w:val="nil"/>
            </w:tcBorders>
            <w:shd w:val="clear" w:color="auto" w:fill="auto"/>
            <w:noWrap/>
            <w:vAlign w:val="center"/>
          </w:tcPr>
          <w:p w:rsidR="00614CAA" w:rsidRDefault="00614CAA" w:rsidP="006A4608">
            <w:pPr>
              <w:rPr>
                <w:rFonts w:ascii="Arial" w:hAnsi="Arial" w:cs="Arial"/>
                <w:sz w:val="20"/>
                <w:szCs w:val="20"/>
              </w:rPr>
            </w:pPr>
            <w:r>
              <w:rPr>
                <w:rFonts w:ascii="Arial" w:hAnsi="Arial" w:cs="Arial"/>
                <w:sz w:val="20"/>
                <w:szCs w:val="20"/>
              </w:rPr>
              <w:t>Tekući projekt: Zaštita spomenika na području Grada Ivanca</w:t>
            </w:r>
          </w:p>
        </w:tc>
        <w:tc>
          <w:tcPr>
            <w:tcW w:w="1607" w:type="dxa"/>
            <w:tcBorders>
              <w:left w:val="nil"/>
              <w:right w:val="nil"/>
            </w:tcBorders>
            <w:shd w:val="clear" w:color="auto" w:fill="auto"/>
            <w:noWrap/>
            <w:vAlign w:val="center"/>
          </w:tcPr>
          <w:p w:rsidR="00614CAA" w:rsidRDefault="00614CAA">
            <w:pPr>
              <w:jc w:val="right"/>
              <w:rPr>
                <w:rFonts w:ascii="Arial" w:hAnsi="Arial" w:cs="Arial"/>
                <w:sz w:val="20"/>
                <w:szCs w:val="20"/>
              </w:rPr>
            </w:pPr>
            <w:r>
              <w:rPr>
                <w:rFonts w:ascii="Arial" w:hAnsi="Arial" w:cs="Arial"/>
                <w:sz w:val="20"/>
                <w:szCs w:val="20"/>
              </w:rPr>
              <w:t>10.000,00</w:t>
            </w:r>
          </w:p>
        </w:tc>
        <w:tc>
          <w:tcPr>
            <w:tcW w:w="1592" w:type="dxa"/>
            <w:tcBorders>
              <w:left w:val="nil"/>
              <w:right w:val="nil"/>
            </w:tcBorders>
            <w:shd w:val="clear" w:color="auto" w:fill="auto"/>
            <w:noWrap/>
            <w:vAlign w:val="center"/>
          </w:tcPr>
          <w:p w:rsidR="00614CAA" w:rsidRDefault="00AA598F">
            <w:pPr>
              <w:jc w:val="right"/>
              <w:rPr>
                <w:rFonts w:ascii="Arial" w:hAnsi="Arial" w:cs="Arial"/>
                <w:sz w:val="20"/>
                <w:szCs w:val="20"/>
              </w:rPr>
            </w:pPr>
            <w:r>
              <w:rPr>
                <w:rFonts w:ascii="Arial" w:hAnsi="Arial" w:cs="Arial"/>
                <w:sz w:val="20"/>
                <w:szCs w:val="20"/>
              </w:rPr>
              <w:t>0,00</w:t>
            </w:r>
          </w:p>
        </w:tc>
        <w:tc>
          <w:tcPr>
            <w:tcW w:w="806" w:type="dxa"/>
            <w:tcBorders>
              <w:left w:val="nil"/>
            </w:tcBorders>
            <w:vAlign w:val="center"/>
          </w:tcPr>
          <w:p w:rsidR="00614CAA" w:rsidRDefault="00AA598F" w:rsidP="00F80C15">
            <w:pPr>
              <w:jc w:val="right"/>
              <w:rPr>
                <w:rFonts w:ascii="Arial" w:hAnsi="Arial" w:cs="Arial"/>
                <w:sz w:val="20"/>
                <w:szCs w:val="20"/>
              </w:rPr>
            </w:pPr>
            <w:r>
              <w:rPr>
                <w:rFonts w:ascii="Arial" w:hAnsi="Arial" w:cs="Arial"/>
                <w:sz w:val="20"/>
                <w:szCs w:val="20"/>
              </w:rPr>
              <w:t>0,0</w:t>
            </w:r>
          </w:p>
        </w:tc>
      </w:tr>
      <w:tr w:rsidR="00614CAA" w:rsidTr="00366E63">
        <w:trPr>
          <w:trHeight w:val="521"/>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Kapitalni projekt: Etno kuća na Bedencu</w:t>
            </w:r>
          </w:p>
        </w:tc>
        <w:tc>
          <w:tcPr>
            <w:tcW w:w="1607" w:type="dxa"/>
            <w:tcBorders>
              <w:left w:val="nil"/>
              <w:right w:val="nil"/>
            </w:tcBorders>
            <w:shd w:val="clear" w:color="auto" w:fill="auto"/>
            <w:noWrap/>
            <w:vAlign w:val="center"/>
          </w:tcPr>
          <w:p w:rsidR="00614CAA" w:rsidRDefault="00AA598F">
            <w:pPr>
              <w:jc w:val="right"/>
              <w:rPr>
                <w:rFonts w:ascii="Arial" w:hAnsi="Arial" w:cs="Arial"/>
                <w:sz w:val="20"/>
                <w:szCs w:val="20"/>
              </w:rPr>
            </w:pPr>
            <w:r>
              <w:rPr>
                <w:rFonts w:ascii="Arial" w:hAnsi="Arial" w:cs="Arial"/>
                <w:sz w:val="20"/>
                <w:szCs w:val="20"/>
              </w:rPr>
              <w:t>5.000,00</w:t>
            </w:r>
          </w:p>
        </w:tc>
        <w:tc>
          <w:tcPr>
            <w:tcW w:w="1592" w:type="dxa"/>
            <w:tcBorders>
              <w:left w:val="nil"/>
              <w:right w:val="nil"/>
            </w:tcBorders>
            <w:shd w:val="clear" w:color="auto" w:fill="auto"/>
            <w:noWrap/>
            <w:vAlign w:val="center"/>
          </w:tcPr>
          <w:p w:rsidR="00614CAA" w:rsidRDefault="00AA598F">
            <w:pPr>
              <w:jc w:val="right"/>
              <w:rPr>
                <w:rFonts w:ascii="Arial" w:hAnsi="Arial" w:cs="Arial"/>
                <w:sz w:val="20"/>
                <w:szCs w:val="20"/>
              </w:rPr>
            </w:pPr>
            <w:r>
              <w:rPr>
                <w:rFonts w:ascii="Arial" w:hAnsi="Arial" w:cs="Arial"/>
                <w:sz w:val="20"/>
                <w:szCs w:val="20"/>
              </w:rPr>
              <w:t>791,99</w:t>
            </w:r>
          </w:p>
        </w:tc>
        <w:tc>
          <w:tcPr>
            <w:tcW w:w="806" w:type="dxa"/>
            <w:tcBorders>
              <w:left w:val="nil"/>
            </w:tcBorders>
            <w:vAlign w:val="center"/>
          </w:tcPr>
          <w:p w:rsidR="00614CAA" w:rsidRDefault="00AA598F" w:rsidP="00F80C15">
            <w:pPr>
              <w:jc w:val="right"/>
              <w:rPr>
                <w:rFonts w:ascii="Arial" w:hAnsi="Arial" w:cs="Arial"/>
                <w:sz w:val="20"/>
                <w:szCs w:val="20"/>
              </w:rPr>
            </w:pPr>
            <w:r>
              <w:rPr>
                <w:rFonts w:ascii="Arial" w:hAnsi="Arial" w:cs="Arial"/>
                <w:sz w:val="20"/>
                <w:szCs w:val="20"/>
              </w:rPr>
              <w:t>15,8</w:t>
            </w:r>
          </w:p>
        </w:tc>
      </w:tr>
      <w:tr w:rsidR="00614CAA" w:rsidTr="00366E63">
        <w:trPr>
          <w:trHeight w:val="521"/>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lastRenderedPageBreak/>
              <w:t>Tekući projekt: Obilježavanje blagdana, spomendana i obljetnica Grada Ivanca</w:t>
            </w:r>
          </w:p>
        </w:tc>
        <w:tc>
          <w:tcPr>
            <w:tcW w:w="1607" w:type="dxa"/>
            <w:tcBorders>
              <w:left w:val="nil"/>
              <w:right w:val="nil"/>
            </w:tcBorders>
            <w:shd w:val="clear" w:color="auto" w:fill="auto"/>
            <w:noWrap/>
            <w:vAlign w:val="center"/>
          </w:tcPr>
          <w:p w:rsidR="00614CAA" w:rsidRDefault="00AA598F" w:rsidP="00AA598F">
            <w:pPr>
              <w:jc w:val="right"/>
              <w:rPr>
                <w:rFonts w:ascii="Arial" w:hAnsi="Arial" w:cs="Arial"/>
                <w:sz w:val="20"/>
                <w:szCs w:val="20"/>
              </w:rPr>
            </w:pPr>
            <w:r>
              <w:rPr>
                <w:rFonts w:ascii="Arial" w:hAnsi="Arial" w:cs="Arial"/>
                <w:sz w:val="20"/>
                <w:szCs w:val="20"/>
              </w:rPr>
              <w:t>170</w:t>
            </w:r>
            <w:r w:rsidR="00614CAA">
              <w:rPr>
                <w:rFonts w:ascii="Arial" w:hAnsi="Arial" w:cs="Arial"/>
                <w:sz w:val="20"/>
                <w:szCs w:val="20"/>
              </w:rPr>
              <w:t>.000,00</w:t>
            </w:r>
          </w:p>
        </w:tc>
        <w:tc>
          <w:tcPr>
            <w:tcW w:w="1592" w:type="dxa"/>
            <w:tcBorders>
              <w:left w:val="nil"/>
              <w:right w:val="nil"/>
            </w:tcBorders>
            <w:shd w:val="clear" w:color="auto" w:fill="auto"/>
            <w:noWrap/>
            <w:vAlign w:val="center"/>
          </w:tcPr>
          <w:p w:rsidR="00614CAA" w:rsidRDefault="00AA598F">
            <w:pPr>
              <w:jc w:val="right"/>
              <w:rPr>
                <w:rFonts w:ascii="Arial" w:hAnsi="Arial" w:cs="Arial"/>
                <w:sz w:val="20"/>
                <w:szCs w:val="20"/>
              </w:rPr>
            </w:pPr>
            <w:r>
              <w:rPr>
                <w:rFonts w:ascii="Arial" w:hAnsi="Arial" w:cs="Arial"/>
                <w:sz w:val="20"/>
                <w:szCs w:val="20"/>
              </w:rPr>
              <w:t>179.841,63</w:t>
            </w:r>
          </w:p>
        </w:tc>
        <w:tc>
          <w:tcPr>
            <w:tcW w:w="806" w:type="dxa"/>
            <w:tcBorders>
              <w:left w:val="nil"/>
            </w:tcBorders>
            <w:vAlign w:val="center"/>
          </w:tcPr>
          <w:p w:rsidR="00614CAA" w:rsidRDefault="00AA598F" w:rsidP="00F80C15">
            <w:pPr>
              <w:jc w:val="right"/>
              <w:rPr>
                <w:rFonts w:ascii="Arial" w:hAnsi="Arial" w:cs="Arial"/>
                <w:sz w:val="20"/>
                <w:szCs w:val="20"/>
              </w:rPr>
            </w:pPr>
            <w:r>
              <w:rPr>
                <w:rFonts w:ascii="Arial" w:hAnsi="Arial" w:cs="Arial"/>
                <w:sz w:val="20"/>
                <w:szCs w:val="20"/>
              </w:rPr>
              <w:t>105,8</w:t>
            </w:r>
          </w:p>
        </w:tc>
      </w:tr>
      <w:tr w:rsidR="00614CAA" w:rsidTr="00366E63">
        <w:trPr>
          <w:trHeight w:val="521"/>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Tekući projekt: Obilježavanje blagdana i održavanje kulturno-zabavnih manifestacija</w:t>
            </w:r>
          </w:p>
        </w:tc>
        <w:tc>
          <w:tcPr>
            <w:tcW w:w="1607" w:type="dxa"/>
            <w:tcBorders>
              <w:left w:val="nil"/>
              <w:right w:val="nil"/>
            </w:tcBorders>
            <w:shd w:val="clear" w:color="auto" w:fill="auto"/>
            <w:noWrap/>
            <w:vAlign w:val="center"/>
          </w:tcPr>
          <w:p w:rsidR="00614CAA" w:rsidRDefault="00AA598F">
            <w:pPr>
              <w:jc w:val="right"/>
              <w:rPr>
                <w:rFonts w:ascii="Arial" w:hAnsi="Arial" w:cs="Arial"/>
                <w:sz w:val="20"/>
                <w:szCs w:val="20"/>
              </w:rPr>
            </w:pPr>
            <w:r>
              <w:rPr>
                <w:rFonts w:ascii="Arial" w:hAnsi="Arial" w:cs="Arial"/>
                <w:sz w:val="20"/>
                <w:szCs w:val="20"/>
              </w:rPr>
              <w:t>4</w:t>
            </w:r>
            <w:r w:rsidR="00614CAA">
              <w:rPr>
                <w:rFonts w:ascii="Arial" w:hAnsi="Arial" w:cs="Arial"/>
                <w:sz w:val="20"/>
                <w:szCs w:val="20"/>
              </w:rPr>
              <w:t>0.000,00</w:t>
            </w:r>
          </w:p>
        </w:tc>
        <w:tc>
          <w:tcPr>
            <w:tcW w:w="1592" w:type="dxa"/>
            <w:tcBorders>
              <w:left w:val="nil"/>
              <w:right w:val="nil"/>
            </w:tcBorders>
            <w:shd w:val="clear" w:color="auto" w:fill="auto"/>
            <w:noWrap/>
            <w:vAlign w:val="center"/>
          </w:tcPr>
          <w:p w:rsidR="00614CAA" w:rsidRDefault="00AA598F">
            <w:pPr>
              <w:jc w:val="right"/>
              <w:rPr>
                <w:rFonts w:ascii="Arial" w:hAnsi="Arial" w:cs="Arial"/>
                <w:sz w:val="20"/>
                <w:szCs w:val="20"/>
              </w:rPr>
            </w:pPr>
            <w:r>
              <w:rPr>
                <w:rFonts w:ascii="Arial" w:hAnsi="Arial" w:cs="Arial"/>
                <w:sz w:val="20"/>
                <w:szCs w:val="20"/>
              </w:rPr>
              <w:t>38.904,37</w:t>
            </w:r>
          </w:p>
        </w:tc>
        <w:tc>
          <w:tcPr>
            <w:tcW w:w="806" w:type="dxa"/>
            <w:tcBorders>
              <w:left w:val="nil"/>
            </w:tcBorders>
            <w:vAlign w:val="center"/>
          </w:tcPr>
          <w:p w:rsidR="00614CAA" w:rsidRDefault="00AA598F" w:rsidP="00F80C15">
            <w:pPr>
              <w:jc w:val="right"/>
              <w:rPr>
                <w:rFonts w:ascii="Arial" w:hAnsi="Arial" w:cs="Arial"/>
                <w:sz w:val="20"/>
                <w:szCs w:val="20"/>
              </w:rPr>
            </w:pPr>
            <w:r>
              <w:rPr>
                <w:rFonts w:ascii="Arial" w:hAnsi="Arial" w:cs="Arial"/>
                <w:sz w:val="20"/>
                <w:szCs w:val="20"/>
              </w:rPr>
              <w:t>97,3</w:t>
            </w:r>
          </w:p>
        </w:tc>
      </w:tr>
      <w:tr w:rsidR="00614CAA" w:rsidTr="00366E63">
        <w:trPr>
          <w:trHeight w:val="521"/>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Djelatnost knjižnice</w:t>
            </w:r>
          </w:p>
        </w:tc>
        <w:tc>
          <w:tcPr>
            <w:tcW w:w="1607" w:type="dxa"/>
            <w:tcBorders>
              <w:left w:val="nil"/>
              <w:right w:val="nil"/>
            </w:tcBorders>
            <w:shd w:val="clear" w:color="auto" w:fill="auto"/>
            <w:noWrap/>
            <w:vAlign w:val="center"/>
          </w:tcPr>
          <w:p w:rsidR="00614CAA" w:rsidRDefault="00AA598F">
            <w:pPr>
              <w:jc w:val="right"/>
              <w:rPr>
                <w:rFonts w:ascii="Arial" w:hAnsi="Arial" w:cs="Arial"/>
                <w:sz w:val="20"/>
                <w:szCs w:val="20"/>
              </w:rPr>
            </w:pPr>
            <w:r>
              <w:rPr>
                <w:rFonts w:ascii="Arial" w:hAnsi="Arial" w:cs="Arial"/>
                <w:sz w:val="20"/>
                <w:szCs w:val="20"/>
              </w:rPr>
              <w:t>489.240</w:t>
            </w:r>
            <w:r w:rsidR="00614CAA">
              <w:rPr>
                <w:rFonts w:ascii="Arial" w:hAnsi="Arial" w:cs="Arial"/>
                <w:sz w:val="20"/>
                <w:szCs w:val="20"/>
              </w:rPr>
              <w:t>,00</w:t>
            </w:r>
          </w:p>
        </w:tc>
        <w:tc>
          <w:tcPr>
            <w:tcW w:w="1592" w:type="dxa"/>
            <w:tcBorders>
              <w:left w:val="nil"/>
              <w:right w:val="nil"/>
            </w:tcBorders>
            <w:shd w:val="clear" w:color="auto" w:fill="auto"/>
            <w:noWrap/>
            <w:vAlign w:val="center"/>
          </w:tcPr>
          <w:p w:rsidR="00614CAA" w:rsidRDefault="00AA598F">
            <w:pPr>
              <w:jc w:val="right"/>
              <w:rPr>
                <w:rFonts w:ascii="Arial" w:hAnsi="Arial" w:cs="Arial"/>
                <w:sz w:val="20"/>
                <w:szCs w:val="20"/>
              </w:rPr>
            </w:pPr>
            <w:r>
              <w:rPr>
                <w:rFonts w:ascii="Arial" w:hAnsi="Arial" w:cs="Arial"/>
                <w:sz w:val="20"/>
                <w:szCs w:val="20"/>
              </w:rPr>
              <w:t>489.240,00</w:t>
            </w:r>
          </w:p>
        </w:tc>
        <w:tc>
          <w:tcPr>
            <w:tcW w:w="806" w:type="dxa"/>
            <w:tcBorders>
              <w:left w:val="nil"/>
            </w:tcBorders>
            <w:vAlign w:val="center"/>
          </w:tcPr>
          <w:p w:rsidR="00614CAA" w:rsidRDefault="00AA598F" w:rsidP="00F80C15">
            <w:pPr>
              <w:jc w:val="right"/>
              <w:rPr>
                <w:rFonts w:ascii="Arial" w:hAnsi="Arial" w:cs="Arial"/>
                <w:sz w:val="20"/>
                <w:szCs w:val="20"/>
              </w:rPr>
            </w:pPr>
            <w:r>
              <w:rPr>
                <w:rFonts w:ascii="Arial" w:hAnsi="Arial" w:cs="Arial"/>
                <w:sz w:val="20"/>
                <w:szCs w:val="20"/>
              </w:rPr>
              <w:t>10</w:t>
            </w:r>
            <w:r w:rsidR="00614CAA">
              <w:rPr>
                <w:rFonts w:ascii="Arial" w:hAnsi="Arial" w:cs="Arial"/>
                <w:sz w:val="20"/>
                <w:szCs w:val="20"/>
              </w:rPr>
              <w:t>0,0</w:t>
            </w:r>
          </w:p>
        </w:tc>
      </w:tr>
      <w:tr w:rsidR="00614CAA" w:rsidTr="00366E63">
        <w:trPr>
          <w:trHeight w:val="603"/>
        </w:trPr>
        <w:tc>
          <w:tcPr>
            <w:tcW w:w="4818" w:type="dxa"/>
            <w:tcBorders>
              <w:right w:val="nil"/>
            </w:tcBorders>
            <w:shd w:val="clear" w:color="auto" w:fill="auto"/>
            <w:noWrap/>
            <w:vAlign w:val="center"/>
          </w:tcPr>
          <w:p w:rsidR="00614CAA" w:rsidRPr="002317E8" w:rsidRDefault="00614CAA">
            <w:pPr>
              <w:rPr>
                <w:rFonts w:ascii="Arial" w:hAnsi="Arial" w:cs="Arial"/>
                <w:b/>
                <w:sz w:val="20"/>
                <w:szCs w:val="20"/>
              </w:rPr>
            </w:pPr>
            <w:r w:rsidRPr="002317E8">
              <w:rPr>
                <w:rFonts w:ascii="Arial" w:hAnsi="Arial" w:cs="Arial"/>
                <w:b/>
                <w:sz w:val="20"/>
                <w:szCs w:val="20"/>
              </w:rPr>
              <w:t>Program: Javne potrebe u športu</w:t>
            </w:r>
          </w:p>
        </w:tc>
        <w:tc>
          <w:tcPr>
            <w:tcW w:w="1607" w:type="dxa"/>
            <w:tcBorders>
              <w:left w:val="nil"/>
              <w:right w:val="nil"/>
            </w:tcBorders>
            <w:shd w:val="clear" w:color="auto" w:fill="auto"/>
            <w:noWrap/>
            <w:vAlign w:val="center"/>
          </w:tcPr>
          <w:p w:rsidR="00614CAA" w:rsidRPr="002317E8" w:rsidRDefault="00614CAA" w:rsidP="00366E63">
            <w:pPr>
              <w:jc w:val="right"/>
              <w:rPr>
                <w:rFonts w:ascii="Arial" w:hAnsi="Arial" w:cs="Arial"/>
                <w:b/>
                <w:sz w:val="20"/>
                <w:szCs w:val="20"/>
              </w:rPr>
            </w:pPr>
            <w:r>
              <w:rPr>
                <w:rFonts w:ascii="Arial" w:hAnsi="Arial" w:cs="Arial"/>
                <w:b/>
                <w:sz w:val="20"/>
                <w:szCs w:val="20"/>
              </w:rPr>
              <w:t>1</w:t>
            </w:r>
            <w:r w:rsidR="00366E63">
              <w:rPr>
                <w:rFonts w:ascii="Arial" w:hAnsi="Arial" w:cs="Arial"/>
                <w:b/>
                <w:sz w:val="20"/>
                <w:szCs w:val="20"/>
              </w:rPr>
              <w:t>.518.956,56</w:t>
            </w:r>
          </w:p>
        </w:tc>
        <w:tc>
          <w:tcPr>
            <w:tcW w:w="1592" w:type="dxa"/>
            <w:tcBorders>
              <w:left w:val="nil"/>
              <w:right w:val="nil"/>
            </w:tcBorders>
            <w:shd w:val="clear" w:color="auto" w:fill="auto"/>
            <w:noWrap/>
            <w:vAlign w:val="center"/>
          </w:tcPr>
          <w:p w:rsidR="00614CAA" w:rsidRPr="002317E8" w:rsidRDefault="00366E63">
            <w:pPr>
              <w:jc w:val="right"/>
              <w:rPr>
                <w:rFonts w:ascii="Arial" w:hAnsi="Arial" w:cs="Arial"/>
                <w:b/>
                <w:sz w:val="20"/>
                <w:szCs w:val="20"/>
              </w:rPr>
            </w:pPr>
            <w:r>
              <w:rPr>
                <w:rFonts w:ascii="Arial" w:hAnsi="Arial" w:cs="Arial"/>
                <w:b/>
                <w:sz w:val="20"/>
                <w:szCs w:val="20"/>
              </w:rPr>
              <w:t>1.426.817,46</w:t>
            </w:r>
          </w:p>
        </w:tc>
        <w:tc>
          <w:tcPr>
            <w:tcW w:w="806" w:type="dxa"/>
            <w:tcBorders>
              <w:left w:val="nil"/>
            </w:tcBorders>
            <w:vAlign w:val="center"/>
          </w:tcPr>
          <w:p w:rsidR="00614CAA" w:rsidRPr="002317E8" w:rsidRDefault="00366E63" w:rsidP="00F80C15">
            <w:pPr>
              <w:jc w:val="right"/>
              <w:rPr>
                <w:rFonts w:ascii="Arial" w:hAnsi="Arial" w:cs="Arial"/>
                <w:b/>
                <w:sz w:val="20"/>
                <w:szCs w:val="20"/>
              </w:rPr>
            </w:pPr>
            <w:r>
              <w:rPr>
                <w:rFonts w:ascii="Arial" w:hAnsi="Arial" w:cs="Arial"/>
                <w:b/>
                <w:sz w:val="20"/>
                <w:szCs w:val="20"/>
              </w:rPr>
              <w:t>94,0</w:t>
            </w:r>
          </w:p>
        </w:tc>
      </w:tr>
      <w:tr w:rsidR="00614CAA" w:rsidTr="00366E63">
        <w:trPr>
          <w:trHeight w:val="531"/>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Redovna djelatnost zajednice sportskih udruga Grada Ivanca</w:t>
            </w:r>
          </w:p>
        </w:tc>
        <w:tc>
          <w:tcPr>
            <w:tcW w:w="1607" w:type="dxa"/>
            <w:tcBorders>
              <w:left w:val="nil"/>
              <w:right w:val="nil"/>
            </w:tcBorders>
            <w:shd w:val="clear" w:color="auto" w:fill="auto"/>
            <w:noWrap/>
            <w:vAlign w:val="center"/>
          </w:tcPr>
          <w:p w:rsidR="00614CAA" w:rsidRDefault="00366E63" w:rsidP="00261E99">
            <w:pPr>
              <w:jc w:val="right"/>
              <w:rPr>
                <w:rFonts w:ascii="Arial" w:hAnsi="Arial" w:cs="Arial"/>
                <w:sz w:val="20"/>
                <w:szCs w:val="20"/>
              </w:rPr>
            </w:pPr>
            <w:r>
              <w:rPr>
                <w:rFonts w:ascii="Arial" w:hAnsi="Arial" w:cs="Arial"/>
                <w:sz w:val="20"/>
                <w:szCs w:val="20"/>
              </w:rPr>
              <w:t>703.500,00</w:t>
            </w:r>
          </w:p>
        </w:tc>
        <w:tc>
          <w:tcPr>
            <w:tcW w:w="1592" w:type="dxa"/>
            <w:tcBorders>
              <w:left w:val="nil"/>
              <w:right w:val="nil"/>
            </w:tcBorders>
            <w:shd w:val="clear" w:color="auto" w:fill="auto"/>
            <w:noWrap/>
            <w:vAlign w:val="center"/>
          </w:tcPr>
          <w:p w:rsidR="00614CAA" w:rsidRDefault="00366E63" w:rsidP="00261E99">
            <w:pPr>
              <w:jc w:val="right"/>
              <w:rPr>
                <w:rFonts w:ascii="Arial" w:hAnsi="Arial" w:cs="Arial"/>
                <w:sz w:val="20"/>
                <w:szCs w:val="20"/>
              </w:rPr>
            </w:pPr>
            <w:r>
              <w:rPr>
                <w:rFonts w:ascii="Arial" w:hAnsi="Arial" w:cs="Arial"/>
                <w:sz w:val="20"/>
                <w:szCs w:val="20"/>
              </w:rPr>
              <w:t>695.500,00</w:t>
            </w:r>
          </w:p>
        </w:tc>
        <w:tc>
          <w:tcPr>
            <w:tcW w:w="806" w:type="dxa"/>
            <w:tcBorders>
              <w:left w:val="nil"/>
            </w:tcBorders>
            <w:vAlign w:val="center"/>
          </w:tcPr>
          <w:p w:rsidR="00614CAA" w:rsidRDefault="00366E63" w:rsidP="00261E99">
            <w:pPr>
              <w:jc w:val="right"/>
              <w:rPr>
                <w:rFonts w:ascii="Arial" w:hAnsi="Arial" w:cs="Arial"/>
                <w:sz w:val="20"/>
                <w:szCs w:val="20"/>
              </w:rPr>
            </w:pPr>
            <w:r>
              <w:rPr>
                <w:rFonts w:ascii="Arial" w:hAnsi="Arial" w:cs="Arial"/>
                <w:sz w:val="20"/>
                <w:szCs w:val="20"/>
              </w:rPr>
              <w:t>98,9</w:t>
            </w:r>
          </w:p>
        </w:tc>
      </w:tr>
      <w:tr w:rsidR="00614CAA" w:rsidTr="00366E63">
        <w:trPr>
          <w:trHeight w:val="637"/>
        </w:trPr>
        <w:tc>
          <w:tcPr>
            <w:tcW w:w="4818" w:type="dxa"/>
            <w:tcBorders>
              <w:right w:val="nil"/>
            </w:tcBorders>
            <w:shd w:val="clear" w:color="auto" w:fill="auto"/>
            <w:noWrap/>
            <w:vAlign w:val="center"/>
          </w:tcPr>
          <w:p w:rsidR="00614CAA" w:rsidRDefault="00614CAA" w:rsidP="00407BE2">
            <w:pPr>
              <w:rPr>
                <w:rFonts w:ascii="Arial" w:hAnsi="Arial" w:cs="Arial"/>
                <w:sz w:val="20"/>
                <w:szCs w:val="20"/>
              </w:rPr>
            </w:pPr>
            <w:r>
              <w:rPr>
                <w:rFonts w:ascii="Arial" w:hAnsi="Arial" w:cs="Arial"/>
                <w:sz w:val="20"/>
                <w:szCs w:val="20"/>
              </w:rPr>
              <w:t>Aktivnost: Najam i održavanje objekata</w:t>
            </w:r>
          </w:p>
        </w:tc>
        <w:tc>
          <w:tcPr>
            <w:tcW w:w="1607" w:type="dxa"/>
            <w:tcBorders>
              <w:left w:val="nil"/>
              <w:right w:val="nil"/>
            </w:tcBorders>
            <w:shd w:val="clear" w:color="auto" w:fill="auto"/>
            <w:noWrap/>
            <w:vAlign w:val="center"/>
          </w:tcPr>
          <w:p w:rsidR="00614CAA" w:rsidRDefault="00366E63" w:rsidP="00366E63">
            <w:pPr>
              <w:jc w:val="right"/>
              <w:rPr>
                <w:rFonts w:ascii="Arial" w:hAnsi="Arial" w:cs="Arial"/>
                <w:sz w:val="20"/>
                <w:szCs w:val="20"/>
              </w:rPr>
            </w:pPr>
            <w:r>
              <w:rPr>
                <w:rFonts w:ascii="Arial" w:hAnsi="Arial" w:cs="Arial"/>
                <w:sz w:val="20"/>
                <w:szCs w:val="20"/>
              </w:rPr>
              <w:t xml:space="preserve"> 24</w:t>
            </w:r>
            <w:r w:rsidR="00614CAA">
              <w:rPr>
                <w:rFonts w:ascii="Arial" w:hAnsi="Arial" w:cs="Arial"/>
                <w:sz w:val="20"/>
                <w:szCs w:val="20"/>
              </w:rPr>
              <w:t>0.000,00</w:t>
            </w:r>
          </w:p>
        </w:tc>
        <w:tc>
          <w:tcPr>
            <w:tcW w:w="1592" w:type="dxa"/>
            <w:tcBorders>
              <w:left w:val="nil"/>
              <w:right w:val="nil"/>
            </w:tcBorders>
            <w:shd w:val="clear" w:color="auto" w:fill="auto"/>
            <w:noWrap/>
            <w:vAlign w:val="center"/>
          </w:tcPr>
          <w:p w:rsidR="00614CAA" w:rsidRDefault="00366E63" w:rsidP="00407BE2">
            <w:pPr>
              <w:jc w:val="right"/>
              <w:rPr>
                <w:rFonts w:ascii="Arial" w:hAnsi="Arial" w:cs="Arial"/>
                <w:sz w:val="20"/>
                <w:szCs w:val="20"/>
              </w:rPr>
            </w:pPr>
            <w:r>
              <w:rPr>
                <w:rFonts w:ascii="Arial" w:hAnsi="Arial" w:cs="Arial"/>
                <w:sz w:val="20"/>
                <w:szCs w:val="20"/>
              </w:rPr>
              <w:t>245.592,40</w:t>
            </w:r>
          </w:p>
        </w:tc>
        <w:tc>
          <w:tcPr>
            <w:tcW w:w="806" w:type="dxa"/>
            <w:tcBorders>
              <w:left w:val="nil"/>
            </w:tcBorders>
            <w:vAlign w:val="center"/>
          </w:tcPr>
          <w:p w:rsidR="00614CAA" w:rsidRDefault="00366E63" w:rsidP="00F80C15">
            <w:pPr>
              <w:jc w:val="right"/>
              <w:rPr>
                <w:rFonts w:ascii="Arial" w:hAnsi="Arial" w:cs="Arial"/>
                <w:sz w:val="20"/>
                <w:szCs w:val="20"/>
              </w:rPr>
            </w:pPr>
            <w:r>
              <w:rPr>
                <w:rFonts w:ascii="Arial" w:hAnsi="Arial" w:cs="Arial"/>
                <w:sz w:val="20"/>
                <w:szCs w:val="20"/>
              </w:rPr>
              <w:t>102,3</w:t>
            </w:r>
          </w:p>
        </w:tc>
      </w:tr>
      <w:tr w:rsidR="00614CAA" w:rsidTr="00366E63">
        <w:trPr>
          <w:trHeight w:val="637"/>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Kapitalni projekt:Zona sporta i rekreacije Jezera</w:t>
            </w:r>
          </w:p>
        </w:tc>
        <w:tc>
          <w:tcPr>
            <w:tcW w:w="1607" w:type="dxa"/>
            <w:tcBorders>
              <w:left w:val="nil"/>
              <w:right w:val="nil"/>
            </w:tcBorders>
            <w:shd w:val="clear" w:color="auto" w:fill="auto"/>
            <w:noWrap/>
            <w:vAlign w:val="center"/>
          </w:tcPr>
          <w:p w:rsidR="00614CAA" w:rsidRDefault="00366E63" w:rsidP="00407BE2">
            <w:pPr>
              <w:jc w:val="right"/>
              <w:rPr>
                <w:rFonts w:ascii="Arial" w:hAnsi="Arial" w:cs="Arial"/>
                <w:sz w:val="20"/>
                <w:szCs w:val="20"/>
              </w:rPr>
            </w:pPr>
            <w:r>
              <w:rPr>
                <w:rFonts w:ascii="Arial" w:hAnsi="Arial" w:cs="Arial"/>
                <w:sz w:val="20"/>
                <w:szCs w:val="20"/>
              </w:rPr>
              <w:t>5</w:t>
            </w:r>
            <w:r w:rsidR="00614CAA">
              <w:rPr>
                <w:rFonts w:ascii="Arial" w:hAnsi="Arial" w:cs="Arial"/>
                <w:sz w:val="20"/>
                <w:szCs w:val="20"/>
              </w:rPr>
              <w:t>0.000,00</w:t>
            </w:r>
          </w:p>
        </w:tc>
        <w:tc>
          <w:tcPr>
            <w:tcW w:w="1592" w:type="dxa"/>
            <w:tcBorders>
              <w:left w:val="nil"/>
              <w:right w:val="nil"/>
            </w:tcBorders>
            <w:shd w:val="clear" w:color="auto" w:fill="auto"/>
            <w:noWrap/>
            <w:vAlign w:val="center"/>
          </w:tcPr>
          <w:p w:rsidR="00614CAA" w:rsidRDefault="00366E63">
            <w:pPr>
              <w:jc w:val="right"/>
              <w:rPr>
                <w:rFonts w:ascii="Arial" w:hAnsi="Arial" w:cs="Arial"/>
                <w:sz w:val="20"/>
                <w:szCs w:val="20"/>
              </w:rPr>
            </w:pPr>
            <w:r>
              <w:rPr>
                <w:rFonts w:ascii="Arial" w:hAnsi="Arial" w:cs="Arial"/>
                <w:sz w:val="20"/>
                <w:szCs w:val="20"/>
              </w:rPr>
              <w:t>34.750,00</w:t>
            </w:r>
          </w:p>
        </w:tc>
        <w:tc>
          <w:tcPr>
            <w:tcW w:w="806" w:type="dxa"/>
            <w:tcBorders>
              <w:left w:val="nil"/>
            </w:tcBorders>
            <w:vAlign w:val="center"/>
          </w:tcPr>
          <w:p w:rsidR="00614CAA" w:rsidRDefault="00366E63" w:rsidP="00F80C15">
            <w:pPr>
              <w:jc w:val="right"/>
              <w:rPr>
                <w:rFonts w:ascii="Arial" w:hAnsi="Arial" w:cs="Arial"/>
                <w:sz w:val="20"/>
                <w:szCs w:val="20"/>
              </w:rPr>
            </w:pPr>
            <w:r>
              <w:rPr>
                <w:rFonts w:ascii="Arial" w:hAnsi="Arial" w:cs="Arial"/>
                <w:sz w:val="20"/>
                <w:szCs w:val="20"/>
              </w:rPr>
              <w:t>69,5</w:t>
            </w:r>
          </w:p>
        </w:tc>
      </w:tr>
      <w:tr w:rsidR="00614CAA" w:rsidTr="00366E63">
        <w:trPr>
          <w:trHeight w:val="537"/>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Kapitalni projekt: Zona sporta i rekreacije u Margečanu</w:t>
            </w:r>
          </w:p>
        </w:tc>
        <w:tc>
          <w:tcPr>
            <w:tcW w:w="1607" w:type="dxa"/>
            <w:tcBorders>
              <w:left w:val="nil"/>
              <w:right w:val="nil"/>
            </w:tcBorders>
            <w:shd w:val="clear" w:color="auto" w:fill="auto"/>
            <w:noWrap/>
            <w:vAlign w:val="center"/>
          </w:tcPr>
          <w:p w:rsidR="00614CAA" w:rsidRDefault="00366E63">
            <w:pPr>
              <w:jc w:val="right"/>
              <w:rPr>
                <w:rFonts w:ascii="Arial" w:hAnsi="Arial" w:cs="Arial"/>
                <w:sz w:val="20"/>
                <w:szCs w:val="20"/>
              </w:rPr>
            </w:pPr>
            <w:r>
              <w:rPr>
                <w:rFonts w:ascii="Arial" w:hAnsi="Arial" w:cs="Arial"/>
                <w:sz w:val="20"/>
                <w:szCs w:val="20"/>
              </w:rPr>
              <w:t>1</w:t>
            </w:r>
            <w:r w:rsidR="00614CAA">
              <w:rPr>
                <w:rFonts w:ascii="Arial" w:hAnsi="Arial" w:cs="Arial"/>
                <w:sz w:val="20"/>
                <w:szCs w:val="20"/>
              </w:rPr>
              <w:t>0.000,00</w:t>
            </w:r>
          </w:p>
        </w:tc>
        <w:tc>
          <w:tcPr>
            <w:tcW w:w="1592" w:type="dxa"/>
            <w:tcBorders>
              <w:left w:val="nil"/>
              <w:right w:val="nil"/>
            </w:tcBorders>
            <w:shd w:val="clear" w:color="auto" w:fill="auto"/>
            <w:noWrap/>
            <w:vAlign w:val="center"/>
          </w:tcPr>
          <w:p w:rsidR="00614CAA" w:rsidRDefault="00366E63" w:rsidP="0012674F">
            <w:pPr>
              <w:jc w:val="right"/>
              <w:rPr>
                <w:rFonts w:ascii="Arial" w:hAnsi="Arial" w:cs="Arial"/>
                <w:sz w:val="20"/>
                <w:szCs w:val="20"/>
              </w:rPr>
            </w:pPr>
            <w:r>
              <w:rPr>
                <w:rFonts w:ascii="Arial" w:hAnsi="Arial" w:cs="Arial"/>
                <w:sz w:val="20"/>
                <w:szCs w:val="20"/>
              </w:rPr>
              <w:t>1.358,50</w:t>
            </w:r>
          </w:p>
        </w:tc>
        <w:tc>
          <w:tcPr>
            <w:tcW w:w="806" w:type="dxa"/>
            <w:tcBorders>
              <w:left w:val="nil"/>
            </w:tcBorders>
            <w:vAlign w:val="center"/>
          </w:tcPr>
          <w:p w:rsidR="00614CAA" w:rsidRDefault="00366E63" w:rsidP="00F80C15">
            <w:pPr>
              <w:jc w:val="right"/>
              <w:rPr>
                <w:rFonts w:ascii="Arial" w:hAnsi="Arial" w:cs="Arial"/>
                <w:sz w:val="20"/>
                <w:szCs w:val="20"/>
              </w:rPr>
            </w:pPr>
            <w:r>
              <w:rPr>
                <w:rFonts w:ascii="Arial" w:hAnsi="Arial" w:cs="Arial"/>
                <w:sz w:val="20"/>
                <w:szCs w:val="20"/>
              </w:rPr>
              <w:t>13</w:t>
            </w:r>
            <w:r w:rsidR="00614CAA">
              <w:rPr>
                <w:rFonts w:ascii="Arial" w:hAnsi="Arial" w:cs="Arial"/>
                <w:sz w:val="20"/>
                <w:szCs w:val="20"/>
              </w:rPr>
              <w:t>,6</w:t>
            </w:r>
          </w:p>
        </w:tc>
      </w:tr>
      <w:tr w:rsidR="00614CAA" w:rsidTr="00366E63">
        <w:trPr>
          <w:trHeight w:val="537"/>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Kapitalni projekt: Uređenje sportskih igrališta</w:t>
            </w:r>
          </w:p>
        </w:tc>
        <w:tc>
          <w:tcPr>
            <w:tcW w:w="1607" w:type="dxa"/>
            <w:tcBorders>
              <w:left w:val="nil"/>
              <w:right w:val="nil"/>
            </w:tcBorders>
            <w:shd w:val="clear" w:color="auto" w:fill="auto"/>
            <w:noWrap/>
            <w:vAlign w:val="center"/>
          </w:tcPr>
          <w:p w:rsidR="00614CAA" w:rsidRDefault="00366E63">
            <w:pPr>
              <w:jc w:val="right"/>
              <w:rPr>
                <w:rFonts w:ascii="Arial" w:hAnsi="Arial" w:cs="Arial"/>
                <w:sz w:val="20"/>
                <w:szCs w:val="20"/>
              </w:rPr>
            </w:pPr>
            <w:r>
              <w:rPr>
                <w:rFonts w:ascii="Arial" w:hAnsi="Arial" w:cs="Arial"/>
                <w:sz w:val="20"/>
                <w:szCs w:val="20"/>
              </w:rPr>
              <w:t>515.456,56</w:t>
            </w:r>
          </w:p>
        </w:tc>
        <w:tc>
          <w:tcPr>
            <w:tcW w:w="1592" w:type="dxa"/>
            <w:tcBorders>
              <w:left w:val="nil"/>
              <w:right w:val="nil"/>
            </w:tcBorders>
            <w:shd w:val="clear" w:color="auto" w:fill="auto"/>
            <w:noWrap/>
            <w:vAlign w:val="center"/>
          </w:tcPr>
          <w:p w:rsidR="00614CAA" w:rsidRDefault="00366E63" w:rsidP="0012674F">
            <w:pPr>
              <w:jc w:val="right"/>
              <w:rPr>
                <w:rFonts w:ascii="Arial" w:hAnsi="Arial" w:cs="Arial"/>
                <w:sz w:val="20"/>
                <w:szCs w:val="20"/>
              </w:rPr>
            </w:pPr>
            <w:r>
              <w:rPr>
                <w:rFonts w:ascii="Arial" w:hAnsi="Arial" w:cs="Arial"/>
                <w:sz w:val="20"/>
                <w:szCs w:val="20"/>
              </w:rPr>
              <w:t>449.616,56</w:t>
            </w:r>
          </w:p>
        </w:tc>
        <w:tc>
          <w:tcPr>
            <w:tcW w:w="806" w:type="dxa"/>
            <w:tcBorders>
              <w:left w:val="nil"/>
            </w:tcBorders>
            <w:vAlign w:val="center"/>
          </w:tcPr>
          <w:p w:rsidR="00614CAA" w:rsidRDefault="00366E63" w:rsidP="00F80C15">
            <w:pPr>
              <w:jc w:val="right"/>
              <w:rPr>
                <w:rFonts w:ascii="Arial" w:hAnsi="Arial" w:cs="Arial"/>
                <w:sz w:val="20"/>
                <w:szCs w:val="20"/>
              </w:rPr>
            </w:pPr>
            <w:r>
              <w:rPr>
                <w:rFonts w:ascii="Arial" w:hAnsi="Arial" w:cs="Arial"/>
                <w:sz w:val="20"/>
                <w:szCs w:val="20"/>
              </w:rPr>
              <w:t>87,2</w:t>
            </w:r>
          </w:p>
        </w:tc>
      </w:tr>
      <w:tr w:rsidR="00614CAA" w:rsidTr="00366E63">
        <w:trPr>
          <w:trHeight w:val="617"/>
        </w:trPr>
        <w:tc>
          <w:tcPr>
            <w:tcW w:w="4818" w:type="dxa"/>
            <w:tcBorders>
              <w:right w:val="nil"/>
            </w:tcBorders>
            <w:shd w:val="clear" w:color="auto" w:fill="auto"/>
            <w:noWrap/>
            <w:vAlign w:val="center"/>
          </w:tcPr>
          <w:p w:rsidR="00614CAA" w:rsidRPr="004A4290" w:rsidRDefault="00614CAA">
            <w:pPr>
              <w:rPr>
                <w:rFonts w:ascii="Arial" w:hAnsi="Arial" w:cs="Arial"/>
                <w:b/>
                <w:sz w:val="20"/>
                <w:szCs w:val="20"/>
              </w:rPr>
            </w:pPr>
            <w:r w:rsidRPr="004A4290">
              <w:rPr>
                <w:rFonts w:ascii="Arial" w:hAnsi="Arial" w:cs="Arial"/>
                <w:b/>
                <w:sz w:val="20"/>
                <w:szCs w:val="20"/>
              </w:rPr>
              <w:t>Program: Predškolski odgoj</w:t>
            </w:r>
          </w:p>
        </w:tc>
        <w:tc>
          <w:tcPr>
            <w:tcW w:w="1607" w:type="dxa"/>
            <w:tcBorders>
              <w:left w:val="nil"/>
              <w:right w:val="nil"/>
            </w:tcBorders>
            <w:shd w:val="clear" w:color="auto" w:fill="auto"/>
            <w:noWrap/>
            <w:vAlign w:val="center"/>
          </w:tcPr>
          <w:p w:rsidR="00614CAA" w:rsidRPr="004A4290" w:rsidRDefault="00366E63">
            <w:pPr>
              <w:jc w:val="right"/>
              <w:rPr>
                <w:rFonts w:ascii="Arial" w:hAnsi="Arial" w:cs="Arial"/>
                <w:b/>
                <w:sz w:val="20"/>
                <w:szCs w:val="20"/>
              </w:rPr>
            </w:pPr>
            <w:r>
              <w:rPr>
                <w:rFonts w:ascii="Arial" w:hAnsi="Arial" w:cs="Arial"/>
                <w:b/>
                <w:sz w:val="20"/>
                <w:szCs w:val="20"/>
              </w:rPr>
              <w:t>2.467.120,00</w:t>
            </w:r>
          </w:p>
        </w:tc>
        <w:tc>
          <w:tcPr>
            <w:tcW w:w="1592" w:type="dxa"/>
            <w:tcBorders>
              <w:left w:val="nil"/>
              <w:right w:val="nil"/>
            </w:tcBorders>
            <w:shd w:val="clear" w:color="auto" w:fill="auto"/>
            <w:noWrap/>
            <w:vAlign w:val="center"/>
          </w:tcPr>
          <w:p w:rsidR="00614CAA" w:rsidRPr="004A4290" w:rsidRDefault="00366E63" w:rsidP="0012674F">
            <w:pPr>
              <w:jc w:val="right"/>
              <w:rPr>
                <w:rFonts w:ascii="Arial" w:hAnsi="Arial" w:cs="Arial"/>
                <w:b/>
                <w:sz w:val="20"/>
                <w:szCs w:val="20"/>
              </w:rPr>
            </w:pPr>
            <w:r>
              <w:rPr>
                <w:rFonts w:ascii="Arial" w:hAnsi="Arial" w:cs="Arial"/>
                <w:b/>
                <w:sz w:val="20"/>
                <w:szCs w:val="20"/>
              </w:rPr>
              <w:t>2.434.426,98</w:t>
            </w:r>
          </w:p>
        </w:tc>
        <w:tc>
          <w:tcPr>
            <w:tcW w:w="806" w:type="dxa"/>
            <w:tcBorders>
              <w:left w:val="nil"/>
            </w:tcBorders>
            <w:vAlign w:val="center"/>
          </w:tcPr>
          <w:p w:rsidR="00614CAA" w:rsidRPr="004A4290" w:rsidRDefault="00366E63" w:rsidP="00F80C15">
            <w:pPr>
              <w:jc w:val="right"/>
              <w:rPr>
                <w:rFonts w:ascii="Arial" w:hAnsi="Arial" w:cs="Arial"/>
                <w:b/>
                <w:sz w:val="20"/>
                <w:szCs w:val="20"/>
              </w:rPr>
            </w:pPr>
            <w:r>
              <w:rPr>
                <w:rFonts w:ascii="Arial" w:hAnsi="Arial" w:cs="Arial"/>
                <w:b/>
                <w:sz w:val="20"/>
                <w:szCs w:val="20"/>
              </w:rPr>
              <w:t>98,7</w:t>
            </w:r>
          </w:p>
        </w:tc>
      </w:tr>
      <w:tr w:rsidR="00614CAA" w:rsidTr="00366E63">
        <w:trPr>
          <w:trHeight w:val="617"/>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Vrtić i predškola</w:t>
            </w:r>
          </w:p>
        </w:tc>
        <w:tc>
          <w:tcPr>
            <w:tcW w:w="1607" w:type="dxa"/>
            <w:tcBorders>
              <w:left w:val="nil"/>
              <w:right w:val="nil"/>
            </w:tcBorders>
            <w:shd w:val="clear" w:color="auto" w:fill="auto"/>
            <w:noWrap/>
            <w:vAlign w:val="center"/>
          </w:tcPr>
          <w:p w:rsidR="00614CAA" w:rsidRDefault="00614CAA" w:rsidP="00366E63">
            <w:pPr>
              <w:jc w:val="right"/>
              <w:rPr>
                <w:rFonts w:ascii="Arial" w:hAnsi="Arial" w:cs="Arial"/>
                <w:sz w:val="20"/>
                <w:szCs w:val="20"/>
              </w:rPr>
            </w:pPr>
            <w:r>
              <w:rPr>
                <w:rFonts w:ascii="Arial" w:hAnsi="Arial" w:cs="Arial"/>
                <w:sz w:val="20"/>
                <w:szCs w:val="20"/>
              </w:rPr>
              <w:t>2</w:t>
            </w:r>
            <w:r w:rsidR="00366E63">
              <w:rPr>
                <w:rFonts w:ascii="Arial" w:hAnsi="Arial" w:cs="Arial"/>
                <w:sz w:val="20"/>
                <w:szCs w:val="20"/>
              </w:rPr>
              <w:t>.255.020,00</w:t>
            </w:r>
          </w:p>
        </w:tc>
        <w:tc>
          <w:tcPr>
            <w:tcW w:w="1592" w:type="dxa"/>
            <w:tcBorders>
              <w:left w:val="nil"/>
              <w:right w:val="nil"/>
            </w:tcBorders>
            <w:shd w:val="clear" w:color="auto" w:fill="auto"/>
            <w:noWrap/>
            <w:vAlign w:val="center"/>
          </w:tcPr>
          <w:p w:rsidR="00614CAA" w:rsidRDefault="00366E63" w:rsidP="00407BE2">
            <w:pPr>
              <w:jc w:val="right"/>
              <w:rPr>
                <w:rFonts w:ascii="Arial" w:hAnsi="Arial" w:cs="Arial"/>
                <w:sz w:val="20"/>
                <w:szCs w:val="20"/>
              </w:rPr>
            </w:pPr>
            <w:r>
              <w:rPr>
                <w:rFonts w:ascii="Arial" w:hAnsi="Arial" w:cs="Arial"/>
                <w:sz w:val="20"/>
                <w:szCs w:val="20"/>
              </w:rPr>
              <w:t>2.208.540,00</w:t>
            </w:r>
          </w:p>
        </w:tc>
        <w:tc>
          <w:tcPr>
            <w:tcW w:w="806" w:type="dxa"/>
            <w:tcBorders>
              <w:left w:val="nil"/>
            </w:tcBorders>
            <w:vAlign w:val="center"/>
          </w:tcPr>
          <w:p w:rsidR="00614CAA" w:rsidRDefault="00366E63" w:rsidP="00407BE2">
            <w:pPr>
              <w:jc w:val="right"/>
              <w:rPr>
                <w:rFonts w:ascii="Arial" w:hAnsi="Arial" w:cs="Arial"/>
                <w:sz w:val="20"/>
                <w:szCs w:val="20"/>
              </w:rPr>
            </w:pPr>
            <w:r>
              <w:rPr>
                <w:rFonts w:ascii="Arial" w:hAnsi="Arial" w:cs="Arial"/>
                <w:sz w:val="20"/>
                <w:szCs w:val="20"/>
              </w:rPr>
              <w:t>97,9</w:t>
            </w:r>
          </w:p>
        </w:tc>
      </w:tr>
      <w:tr w:rsidR="00614CAA" w:rsidTr="00366E63">
        <w:trPr>
          <w:trHeight w:val="617"/>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Sufinanciranje smještaja djece u vr-</w:t>
            </w:r>
          </w:p>
          <w:p w:rsidR="00614CAA" w:rsidRDefault="00614CAA">
            <w:pPr>
              <w:rPr>
                <w:rFonts w:ascii="Arial" w:hAnsi="Arial" w:cs="Arial"/>
                <w:sz w:val="20"/>
                <w:szCs w:val="20"/>
              </w:rPr>
            </w:pPr>
            <w:r>
              <w:rPr>
                <w:rFonts w:ascii="Arial" w:hAnsi="Arial" w:cs="Arial"/>
                <w:sz w:val="20"/>
                <w:szCs w:val="20"/>
              </w:rPr>
              <w:t xml:space="preserve">                  tiće van područja grada</w:t>
            </w:r>
          </w:p>
        </w:tc>
        <w:tc>
          <w:tcPr>
            <w:tcW w:w="1607" w:type="dxa"/>
            <w:tcBorders>
              <w:left w:val="nil"/>
              <w:right w:val="nil"/>
            </w:tcBorders>
            <w:shd w:val="clear" w:color="auto" w:fill="auto"/>
            <w:noWrap/>
            <w:vAlign w:val="center"/>
          </w:tcPr>
          <w:p w:rsidR="00614CAA" w:rsidRDefault="00366E63">
            <w:pPr>
              <w:jc w:val="right"/>
              <w:rPr>
                <w:rFonts w:ascii="Arial" w:hAnsi="Arial" w:cs="Arial"/>
                <w:sz w:val="20"/>
                <w:szCs w:val="20"/>
              </w:rPr>
            </w:pPr>
            <w:r>
              <w:rPr>
                <w:rFonts w:ascii="Arial" w:hAnsi="Arial" w:cs="Arial"/>
                <w:sz w:val="20"/>
                <w:szCs w:val="20"/>
              </w:rPr>
              <w:t>212.100,00</w:t>
            </w:r>
          </w:p>
        </w:tc>
        <w:tc>
          <w:tcPr>
            <w:tcW w:w="1592" w:type="dxa"/>
            <w:tcBorders>
              <w:left w:val="nil"/>
              <w:right w:val="nil"/>
            </w:tcBorders>
            <w:shd w:val="clear" w:color="auto" w:fill="auto"/>
            <w:noWrap/>
            <w:vAlign w:val="center"/>
          </w:tcPr>
          <w:p w:rsidR="00614CAA" w:rsidRDefault="00366E63">
            <w:pPr>
              <w:jc w:val="right"/>
              <w:rPr>
                <w:rFonts w:ascii="Arial" w:hAnsi="Arial" w:cs="Arial"/>
                <w:sz w:val="20"/>
                <w:szCs w:val="20"/>
              </w:rPr>
            </w:pPr>
            <w:r>
              <w:rPr>
                <w:rFonts w:ascii="Arial" w:hAnsi="Arial" w:cs="Arial"/>
                <w:sz w:val="20"/>
                <w:szCs w:val="20"/>
              </w:rPr>
              <w:t>225.886,98</w:t>
            </w:r>
          </w:p>
        </w:tc>
        <w:tc>
          <w:tcPr>
            <w:tcW w:w="806" w:type="dxa"/>
            <w:tcBorders>
              <w:left w:val="nil"/>
            </w:tcBorders>
            <w:vAlign w:val="center"/>
          </w:tcPr>
          <w:p w:rsidR="00614CAA" w:rsidRDefault="00366E63" w:rsidP="00F80C15">
            <w:pPr>
              <w:jc w:val="right"/>
              <w:rPr>
                <w:rFonts w:ascii="Arial" w:hAnsi="Arial" w:cs="Arial"/>
                <w:sz w:val="20"/>
                <w:szCs w:val="20"/>
              </w:rPr>
            </w:pPr>
            <w:r>
              <w:rPr>
                <w:rFonts w:ascii="Arial" w:hAnsi="Arial" w:cs="Arial"/>
                <w:sz w:val="20"/>
                <w:szCs w:val="20"/>
              </w:rPr>
              <w:t>106,5</w:t>
            </w:r>
          </w:p>
        </w:tc>
      </w:tr>
      <w:tr w:rsidR="00614CAA" w:rsidTr="00366E63">
        <w:trPr>
          <w:trHeight w:val="617"/>
        </w:trPr>
        <w:tc>
          <w:tcPr>
            <w:tcW w:w="4818" w:type="dxa"/>
            <w:tcBorders>
              <w:right w:val="nil"/>
            </w:tcBorders>
            <w:shd w:val="clear" w:color="auto" w:fill="auto"/>
            <w:noWrap/>
            <w:vAlign w:val="center"/>
          </w:tcPr>
          <w:p w:rsidR="00614CAA" w:rsidRPr="004A4290" w:rsidRDefault="00614CAA">
            <w:pPr>
              <w:rPr>
                <w:rFonts w:ascii="Arial" w:hAnsi="Arial" w:cs="Arial"/>
                <w:b/>
                <w:sz w:val="20"/>
                <w:szCs w:val="20"/>
              </w:rPr>
            </w:pPr>
            <w:r w:rsidRPr="004A4290">
              <w:rPr>
                <w:rFonts w:ascii="Arial" w:hAnsi="Arial" w:cs="Arial"/>
                <w:b/>
                <w:sz w:val="20"/>
                <w:szCs w:val="20"/>
              </w:rPr>
              <w:t>Program: Javne potrebe iznad standarda u</w:t>
            </w:r>
          </w:p>
          <w:p w:rsidR="00614CAA" w:rsidRPr="004A4290" w:rsidRDefault="00614CAA">
            <w:pPr>
              <w:rPr>
                <w:rFonts w:ascii="Arial" w:hAnsi="Arial" w:cs="Arial"/>
                <w:b/>
                <w:sz w:val="20"/>
                <w:szCs w:val="20"/>
              </w:rPr>
            </w:pPr>
            <w:r w:rsidRPr="004A4290">
              <w:rPr>
                <w:rFonts w:ascii="Arial" w:hAnsi="Arial" w:cs="Arial"/>
                <w:b/>
                <w:sz w:val="20"/>
                <w:szCs w:val="20"/>
              </w:rPr>
              <w:t xml:space="preserve">                 školstvu         </w:t>
            </w:r>
          </w:p>
        </w:tc>
        <w:tc>
          <w:tcPr>
            <w:tcW w:w="1607" w:type="dxa"/>
            <w:tcBorders>
              <w:left w:val="nil"/>
              <w:right w:val="nil"/>
            </w:tcBorders>
            <w:shd w:val="clear" w:color="auto" w:fill="auto"/>
            <w:noWrap/>
            <w:vAlign w:val="center"/>
          </w:tcPr>
          <w:p w:rsidR="00614CAA" w:rsidRPr="004A4290" w:rsidRDefault="00366E63">
            <w:pPr>
              <w:jc w:val="right"/>
              <w:rPr>
                <w:rFonts w:ascii="Arial" w:hAnsi="Arial" w:cs="Arial"/>
                <w:b/>
                <w:sz w:val="20"/>
                <w:szCs w:val="20"/>
              </w:rPr>
            </w:pPr>
            <w:r>
              <w:rPr>
                <w:rFonts w:ascii="Arial" w:hAnsi="Arial" w:cs="Arial"/>
                <w:b/>
                <w:sz w:val="20"/>
                <w:szCs w:val="20"/>
              </w:rPr>
              <w:t>758.000,00</w:t>
            </w:r>
          </w:p>
        </w:tc>
        <w:tc>
          <w:tcPr>
            <w:tcW w:w="1592" w:type="dxa"/>
            <w:tcBorders>
              <w:left w:val="nil"/>
              <w:right w:val="nil"/>
            </w:tcBorders>
            <w:shd w:val="clear" w:color="auto" w:fill="auto"/>
            <w:noWrap/>
            <w:vAlign w:val="center"/>
          </w:tcPr>
          <w:p w:rsidR="00614CAA" w:rsidRPr="004A4290" w:rsidRDefault="00366E63" w:rsidP="00B43EFD">
            <w:pPr>
              <w:jc w:val="right"/>
              <w:rPr>
                <w:rFonts w:ascii="Arial" w:hAnsi="Arial" w:cs="Arial"/>
                <w:b/>
                <w:sz w:val="20"/>
                <w:szCs w:val="20"/>
              </w:rPr>
            </w:pPr>
            <w:r>
              <w:rPr>
                <w:rFonts w:ascii="Arial" w:hAnsi="Arial" w:cs="Arial"/>
                <w:b/>
                <w:sz w:val="20"/>
                <w:szCs w:val="20"/>
              </w:rPr>
              <w:t>690.683,36</w:t>
            </w:r>
          </w:p>
        </w:tc>
        <w:tc>
          <w:tcPr>
            <w:tcW w:w="806" w:type="dxa"/>
            <w:tcBorders>
              <w:left w:val="nil"/>
            </w:tcBorders>
            <w:vAlign w:val="center"/>
          </w:tcPr>
          <w:p w:rsidR="00614CAA" w:rsidRPr="004A4290" w:rsidRDefault="00366E63" w:rsidP="00F80C15">
            <w:pPr>
              <w:jc w:val="right"/>
              <w:rPr>
                <w:rFonts w:ascii="Arial" w:hAnsi="Arial" w:cs="Arial"/>
                <w:b/>
                <w:sz w:val="20"/>
                <w:szCs w:val="20"/>
              </w:rPr>
            </w:pPr>
            <w:r>
              <w:rPr>
                <w:rFonts w:ascii="Arial" w:hAnsi="Arial" w:cs="Arial"/>
                <w:b/>
                <w:sz w:val="20"/>
                <w:szCs w:val="20"/>
              </w:rPr>
              <w:t>91,1</w:t>
            </w:r>
          </w:p>
        </w:tc>
      </w:tr>
      <w:tr w:rsidR="00614CAA" w:rsidTr="00366E63">
        <w:trPr>
          <w:trHeight w:val="617"/>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Potpore ustanovama i programima</w:t>
            </w:r>
          </w:p>
          <w:p w:rsidR="00614CAA" w:rsidRDefault="00614CAA">
            <w:pPr>
              <w:rPr>
                <w:rFonts w:ascii="Arial" w:hAnsi="Arial" w:cs="Arial"/>
                <w:sz w:val="20"/>
                <w:szCs w:val="20"/>
              </w:rPr>
            </w:pPr>
            <w:r>
              <w:rPr>
                <w:rFonts w:ascii="Arial" w:hAnsi="Arial" w:cs="Arial"/>
                <w:sz w:val="20"/>
                <w:szCs w:val="20"/>
              </w:rPr>
              <w:t xml:space="preserve">                 u školstvu</w:t>
            </w:r>
          </w:p>
        </w:tc>
        <w:tc>
          <w:tcPr>
            <w:tcW w:w="1607" w:type="dxa"/>
            <w:tcBorders>
              <w:left w:val="nil"/>
              <w:right w:val="nil"/>
            </w:tcBorders>
            <w:shd w:val="clear" w:color="auto" w:fill="auto"/>
            <w:noWrap/>
            <w:vAlign w:val="center"/>
          </w:tcPr>
          <w:p w:rsidR="00614CAA" w:rsidRDefault="00366E63">
            <w:pPr>
              <w:jc w:val="right"/>
              <w:rPr>
                <w:rFonts w:ascii="Arial" w:hAnsi="Arial" w:cs="Arial"/>
                <w:sz w:val="20"/>
                <w:szCs w:val="20"/>
              </w:rPr>
            </w:pPr>
            <w:r>
              <w:rPr>
                <w:rFonts w:ascii="Arial" w:hAnsi="Arial" w:cs="Arial"/>
                <w:sz w:val="20"/>
                <w:szCs w:val="20"/>
              </w:rPr>
              <w:t>268.000,00</w:t>
            </w:r>
          </w:p>
        </w:tc>
        <w:tc>
          <w:tcPr>
            <w:tcW w:w="1592" w:type="dxa"/>
            <w:tcBorders>
              <w:left w:val="nil"/>
              <w:right w:val="nil"/>
            </w:tcBorders>
            <w:shd w:val="clear" w:color="auto" w:fill="auto"/>
            <w:noWrap/>
            <w:vAlign w:val="center"/>
          </w:tcPr>
          <w:p w:rsidR="00614CAA" w:rsidRDefault="00366E63">
            <w:pPr>
              <w:jc w:val="right"/>
              <w:rPr>
                <w:rFonts w:ascii="Arial" w:hAnsi="Arial" w:cs="Arial"/>
                <w:sz w:val="20"/>
                <w:szCs w:val="20"/>
              </w:rPr>
            </w:pPr>
            <w:r>
              <w:rPr>
                <w:rFonts w:ascii="Arial" w:hAnsi="Arial" w:cs="Arial"/>
                <w:sz w:val="20"/>
                <w:szCs w:val="20"/>
              </w:rPr>
              <w:t>253.396,76</w:t>
            </w:r>
          </w:p>
        </w:tc>
        <w:tc>
          <w:tcPr>
            <w:tcW w:w="806" w:type="dxa"/>
            <w:tcBorders>
              <w:left w:val="nil"/>
            </w:tcBorders>
            <w:vAlign w:val="center"/>
          </w:tcPr>
          <w:p w:rsidR="00614CAA" w:rsidRDefault="00366E63" w:rsidP="00F80C15">
            <w:pPr>
              <w:jc w:val="right"/>
              <w:rPr>
                <w:rFonts w:ascii="Arial" w:hAnsi="Arial" w:cs="Arial"/>
                <w:sz w:val="20"/>
                <w:szCs w:val="20"/>
              </w:rPr>
            </w:pPr>
            <w:r>
              <w:rPr>
                <w:rFonts w:ascii="Arial" w:hAnsi="Arial" w:cs="Arial"/>
                <w:sz w:val="20"/>
                <w:szCs w:val="20"/>
              </w:rPr>
              <w:t>94,5</w:t>
            </w:r>
          </w:p>
        </w:tc>
      </w:tr>
      <w:tr w:rsidR="00614CAA" w:rsidTr="00366E63">
        <w:trPr>
          <w:trHeight w:val="564"/>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Naknada za studentske stipendije</w:t>
            </w:r>
          </w:p>
        </w:tc>
        <w:tc>
          <w:tcPr>
            <w:tcW w:w="1607" w:type="dxa"/>
            <w:tcBorders>
              <w:left w:val="nil"/>
              <w:right w:val="nil"/>
            </w:tcBorders>
            <w:shd w:val="clear" w:color="auto" w:fill="auto"/>
            <w:noWrap/>
            <w:vAlign w:val="center"/>
          </w:tcPr>
          <w:p w:rsidR="00614CAA" w:rsidRDefault="00366E63" w:rsidP="00366E63">
            <w:pPr>
              <w:jc w:val="right"/>
              <w:rPr>
                <w:rFonts w:ascii="Arial" w:hAnsi="Arial" w:cs="Arial"/>
                <w:sz w:val="20"/>
                <w:szCs w:val="20"/>
              </w:rPr>
            </w:pPr>
            <w:r>
              <w:rPr>
                <w:rFonts w:ascii="Arial" w:hAnsi="Arial" w:cs="Arial"/>
                <w:sz w:val="20"/>
                <w:szCs w:val="20"/>
              </w:rPr>
              <w:t>235</w:t>
            </w:r>
            <w:r w:rsidR="00614CAA">
              <w:rPr>
                <w:rFonts w:ascii="Arial" w:hAnsi="Arial" w:cs="Arial"/>
                <w:sz w:val="20"/>
                <w:szCs w:val="20"/>
              </w:rPr>
              <w:t>.000,00</w:t>
            </w:r>
          </w:p>
        </w:tc>
        <w:tc>
          <w:tcPr>
            <w:tcW w:w="1592" w:type="dxa"/>
            <w:tcBorders>
              <w:left w:val="nil"/>
              <w:right w:val="nil"/>
            </w:tcBorders>
            <w:shd w:val="clear" w:color="auto" w:fill="auto"/>
            <w:noWrap/>
            <w:vAlign w:val="center"/>
          </w:tcPr>
          <w:p w:rsidR="00614CAA" w:rsidRDefault="00366E63">
            <w:pPr>
              <w:jc w:val="right"/>
              <w:rPr>
                <w:rFonts w:ascii="Arial" w:hAnsi="Arial" w:cs="Arial"/>
                <w:sz w:val="20"/>
                <w:szCs w:val="20"/>
              </w:rPr>
            </w:pPr>
            <w:r>
              <w:rPr>
                <w:rFonts w:ascii="Arial" w:hAnsi="Arial" w:cs="Arial"/>
                <w:sz w:val="20"/>
                <w:szCs w:val="20"/>
              </w:rPr>
              <w:t>208.300,00</w:t>
            </w:r>
          </w:p>
        </w:tc>
        <w:tc>
          <w:tcPr>
            <w:tcW w:w="806" w:type="dxa"/>
            <w:tcBorders>
              <w:left w:val="nil"/>
            </w:tcBorders>
            <w:vAlign w:val="center"/>
          </w:tcPr>
          <w:p w:rsidR="00614CAA" w:rsidRDefault="00366E63" w:rsidP="00F80C15">
            <w:pPr>
              <w:jc w:val="right"/>
              <w:rPr>
                <w:rFonts w:ascii="Arial" w:hAnsi="Arial" w:cs="Arial"/>
                <w:sz w:val="20"/>
                <w:szCs w:val="20"/>
              </w:rPr>
            </w:pPr>
            <w:r>
              <w:rPr>
                <w:rFonts w:ascii="Arial" w:hAnsi="Arial" w:cs="Arial"/>
                <w:sz w:val="20"/>
                <w:szCs w:val="20"/>
              </w:rPr>
              <w:t>88,6</w:t>
            </w:r>
          </w:p>
        </w:tc>
      </w:tr>
      <w:tr w:rsidR="00614CAA" w:rsidTr="00366E63">
        <w:trPr>
          <w:trHeight w:val="496"/>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Kapitalni projekt: Adaptacija osnovnih škola</w:t>
            </w:r>
          </w:p>
        </w:tc>
        <w:tc>
          <w:tcPr>
            <w:tcW w:w="1607" w:type="dxa"/>
            <w:tcBorders>
              <w:left w:val="nil"/>
              <w:right w:val="nil"/>
            </w:tcBorders>
            <w:shd w:val="clear" w:color="auto" w:fill="auto"/>
            <w:noWrap/>
            <w:vAlign w:val="center"/>
          </w:tcPr>
          <w:p w:rsidR="00614CAA" w:rsidRDefault="00366E63" w:rsidP="00366E63">
            <w:pPr>
              <w:jc w:val="right"/>
              <w:rPr>
                <w:rFonts w:ascii="Arial" w:hAnsi="Arial" w:cs="Arial"/>
                <w:sz w:val="20"/>
                <w:szCs w:val="20"/>
              </w:rPr>
            </w:pPr>
            <w:r>
              <w:rPr>
                <w:rFonts w:ascii="Arial" w:hAnsi="Arial" w:cs="Arial"/>
                <w:sz w:val="20"/>
                <w:szCs w:val="20"/>
              </w:rPr>
              <w:t>255</w:t>
            </w:r>
            <w:r w:rsidR="00614CAA">
              <w:rPr>
                <w:rFonts w:ascii="Arial" w:hAnsi="Arial" w:cs="Arial"/>
                <w:sz w:val="20"/>
                <w:szCs w:val="20"/>
              </w:rPr>
              <w:t>.000,00</w:t>
            </w:r>
          </w:p>
        </w:tc>
        <w:tc>
          <w:tcPr>
            <w:tcW w:w="1592" w:type="dxa"/>
            <w:tcBorders>
              <w:left w:val="nil"/>
              <w:right w:val="nil"/>
            </w:tcBorders>
            <w:shd w:val="clear" w:color="auto" w:fill="auto"/>
            <w:noWrap/>
            <w:vAlign w:val="center"/>
          </w:tcPr>
          <w:p w:rsidR="00614CAA" w:rsidRDefault="00366E63">
            <w:pPr>
              <w:jc w:val="right"/>
              <w:rPr>
                <w:rFonts w:ascii="Arial" w:hAnsi="Arial" w:cs="Arial"/>
                <w:sz w:val="20"/>
                <w:szCs w:val="20"/>
              </w:rPr>
            </w:pPr>
            <w:r>
              <w:rPr>
                <w:rFonts w:ascii="Arial" w:hAnsi="Arial" w:cs="Arial"/>
                <w:sz w:val="20"/>
                <w:szCs w:val="20"/>
              </w:rPr>
              <w:t>228.986,60</w:t>
            </w:r>
          </w:p>
        </w:tc>
        <w:tc>
          <w:tcPr>
            <w:tcW w:w="806" w:type="dxa"/>
            <w:tcBorders>
              <w:left w:val="nil"/>
            </w:tcBorders>
            <w:vAlign w:val="center"/>
          </w:tcPr>
          <w:p w:rsidR="00614CAA" w:rsidRDefault="00366E63" w:rsidP="00F80C15">
            <w:pPr>
              <w:jc w:val="right"/>
              <w:rPr>
                <w:rFonts w:ascii="Arial" w:hAnsi="Arial" w:cs="Arial"/>
                <w:sz w:val="20"/>
                <w:szCs w:val="20"/>
              </w:rPr>
            </w:pPr>
            <w:r>
              <w:rPr>
                <w:rFonts w:ascii="Arial" w:hAnsi="Arial" w:cs="Arial"/>
                <w:sz w:val="20"/>
                <w:szCs w:val="20"/>
              </w:rPr>
              <w:t>89,8</w:t>
            </w:r>
          </w:p>
        </w:tc>
      </w:tr>
      <w:tr w:rsidR="00614CAA" w:rsidTr="00366E63">
        <w:trPr>
          <w:trHeight w:val="537"/>
        </w:trPr>
        <w:tc>
          <w:tcPr>
            <w:tcW w:w="4818" w:type="dxa"/>
            <w:tcBorders>
              <w:right w:val="nil"/>
            </w:tcBorders>
            <w:shd w:val="clear" w:color="auto" w:fill="auto"/>
            <w:noWrap/>
            <w:vAlign w:val="center"/>
          </w:tcPr>
          <w:p w:rsidR="00614CAA" w:rsidRPr="00F706BF" w:rsidRDefault="00614CAA">
            <w:pPr>
              <w:rPr>
                <w:rFonts w:ascii="Arial" w:hAnsi="Arial" w:cs="Arial"/>
                <w:b/>
                <w:sz w:val="20"/>
                <w:szCs w:val="20"/>
              </w:rPr>
            </w:pPr>
            <w:r w:rsidRPr="00F706BF">
              <w:rPr>
                <w:rFonts w:ascii="Arial" w:hAnsi="Arial" w:cs="Arial"/>
                <w:b/>
                <w:sz w:val="20"/>
                <w:szCs w:val="20"/>
              </w:rPr>
              <w:t>Program: Program socijalne skrbi i novča-</w:t>
            </w:r>
          </w:p>
          <w:p w:rsidR="00614CAA" w:rsidRPr="00F706BF" w:rsidRDefault="00614CAA">
            <w:pPr>
              <w:rPr>
                <w:rFonts w:ascii="Arial" w:hAnsi="Arial" w:cs="Arial"/>
                <w:b/>
                <w:sz w:val="20"/>
                <w:szCs w:val="20"/>
              </w:rPr>
            </w:pPr>
            <w:r w:rsidRPr="00F706BF">
              <w:rPr>
                <w:rFonts w:ascii="Arial" w:hAnsi="Arial" w:cs="Arial"/>
                <w:b/>
                <w:sz w:val="20"/>
                <w:szCs w:val="20"/>
              </w:rPr>
              <w:t xml:space="preserve">                nih pomoći                                       </w:t>
            </w:r>
          </w:p>
        </w:tc>
        <w:tc>
          <w:tcPr>
            <w:tcW w:w="1607" w:type="dxa"/>
            <w:tcBorders>
              <w:left w:val="nil"/>
              <w:right w:val="nil"/>
            </w:tcBorders>
            <w:shd w:val="clear" w:color="auto" w:fill="auto"/>
            <w:noWrap/>
            <w:vAlign w:val="center"/>
          </w:tcPr>
          <w:p w:rsidR="00614CAA" w:rsidRPr="00F706BF" w:rsidRDefault="00366E63">
            <w:pPr>
              <w:jc w:val="right"/>
              <w:rPr>
                <w:rFonts w:ascii="Arial" w:hAnsi="Arial" w:cs="Arial"/>
                <w:b/>
                <w:sz w:val="20"/>
                <w:szCs w:val="20"/>
              </w:rPr>
            </w:pPr>
            <w:r>
              <w:rPr>
                <w:rFonts w:ascii="Arial" w:hAnsi="Arial" w:cs="Arial"/>
                <w:b/>
                <w:sz w:val="20"/>
                <w:szCs w:val="20"/>
              </w:rPr>
              <w:t>759.700,00</w:t>
            </w:r>
          </w:p>
        </w:tc>
        <w:tc>
          <w:tcPr>
            <w:tcW w:w="1592" w:type="dxa"/>
            <w:tcBorders>
              <w:left w:val="nil"/>
              <w:right w:val="nil"/>
            </w:tcBorders>
            <w:shd w:val="clear" w:color="auto" w:fill="auto"/>
            <w:noWrap/>
            <w:vAlign w:val="center"/>
          </w:tcPr>
          <w:p w:rsidR="00614CAA" w:rsidRPr="00F706BF" w:rsidRDefault="00366E63">
            <w:pPr>
              <w:jc w:val="right"/>
              <w:rPr>
                <w:rFonts w:ascii="Arial" w:hAnsi="Arial" w:cs="Arial"/>
                <w:b/>
                <w:sz w:val="20"/>
                <w:szCs w:val="20"/>
              </w:rPr>
            </w:pPr>
            <w:r>
              <w:rPr>
                <w:rFonts w:ascii="Arial" w:hAnsi="Arial" w:cs="Arial"/>
                <w:b/>
                <w:sz w:val="20"/>
                <w:szCs w:val="20"/>
              </w:rPr>
              <w:t>732.209,99</w:t>
            </w:r>
          </w:p>
        </w:tc>
        <w:tc>
          <w:tcPr>
            <w:tcW w:w="806" w:type="dxa"/>
            <w:tcBorders>
              <w:left w:val="nil"/>
            </w:tcBorders>
            <w:vAlign w:val="center"/>
          </w:tcPr>
          <w:p w:rsidR="00614CAA" w:rsidRPr="00F706BF" w:rsidRDefault="00366E63" w:rsidP="00F80C15">
            <w:pPr>
              <w:jc w:val="right"/>
              <w:rPr>
                <w:rFonts w:ascii="Arial" w:hAnsi="Arial" w:cs="Arial"/>
                <w:b/>
                <w:sz w:val="20"/>
                <w:szCs w:val="20"/>
              </w:rPr>
            </w:pPr>
            <w:r>
              <w:rPr>
                <w:rFonts w:ascii="Arial" w:hAnsi="Arial" w:cs="Arial"/>
                <w:b/>
                <w:sz w:val="20"/>
                <w:szCs w:val="20"/>
              </w:rPr>
              <w:t>96,4</w:t>
            </w:r>
          </w:p>
        </w:tc>
      </w:tr>
      <w:tr w:rsidR="00614CAA" w:rsidTr="00366E63">
        <w:trPr>
          <w:trHeight w:val="457"/>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Naknade za suf. boravka i obroka</w:t>
            </w:r>
          </w:p>
          <w:p w:rsidR="00614CAA" w:rsidRDefault="00614CAA">
            <w:pPr>
              <w:rPr>
                <w:rFonts w:ascii="Arial" w:hAnsi="Arial" w:cs="Arial"/>
                <w:sz w:val="20"/>
                <w:szCs w:val="20"/>
              </w:rPr>
            </w:pPr>
            <w:r>
              <w:rPr>
                <w:rFonts w:ascii="Arial" w:hAnsi="Arial" w:cs="Arial"/>
                <w:sz w:val="20"/>
                <w:szCs w:val="20"/>
              </w:rPr>
              <w:t xml:space="preserve">                  djece</w:t>
            </w:r>
          </w:p>
        </w:tc>
        <w:tc>
          <w:tcPr>
            <w:tcW w:w="1607" w:type="dxa"/>
            <w:tcBorders>
              <w:left w:val="nil"/>
              <w:right w:val="nil"/>
            </w:tcBorders>
            <w:shd w:val="clear" w:color="auto" w:fill="auto"/>
            <w:noWrap/>
            <w:vAlign w:val="center"/>
          </w:tcPr>
          <w:p w:rsidR="00614CAA" w:rsidRDefault="00366E63">
            <w:pPr>
              <w:jc w:val="right"/>
              <w:rPr>
                <w:rFonts w:ascii="Arial" w:hAnsi="Arial" w:cs="Arial"/>
                <w:sz w:val="20"/>
                <w:szCs w:val="20"/>
              </w:rPr>
            </w:pPr>
            <w:r>
              <w:rPr>
                <w:rFonts w:ascii="Arial" w:hAnsi="Arial" w:cs="Arial"/>
                <w:sz w:val="20"/>
                <w:szCs w:val="20"/>
              </w:rPr>
              <w:t>36.600,00</w:t>
            </w:r>
          </w:p>
        </w:tc>
        <w:tc>
          <w:tcPr>
            <w:tcW w:w="1592" w:type="dxa"/>
            <w:tcBorders>
              <w:left w:val="nil"/>
              <w:right w:val="nil"/>
            </w:tcBorders>
            <w:shd w:val="clear" w:color="auto" w:fill="auto"/>
            <w:noWrap/>
            <w:vAlign w:val="center"/>
          </w:tcPr>
          <w:p w:rsidR="00614CAA" w:rsidRDefault="00366E63">
            <w:pPr>
              <w:jc w:val="right"/>
              <w:rPr>
                <w:rFonts w:ascii="Arial" w:hAnsi="Arial" w:cs="Arial"/>
                <w:sz w:val="20"/>
                <w:szCs w:val="20"/>
              </w:rPr>
            </w:pPr>
            <w:r>
              <w:rPr>
                <w:rFonts w:ascii="Arial" w:hAnsi="Arial" w:cs="Arial"/>
                <w:sz w:val="20"/>
                <w:szCs w:val="20"/>
              </w:rPr>
              <w:t>27.806,50</w:t>
            </w:r>
          </w:p>
        </w:tc>
        <w:tc>
          <w:tcPr>
            <w:tcW w:w="806" w:type="dxa"/>
            <w:tcBorders>
              <w:left w:val="nil"/>
            </w:tcBorders>
            <w:vAlign w:val="center"/>
          </w:tcPr>
          <w:p w:rsidR="00614CAA" w:rsidRDefault="00366E63" w:rsidP="00F80C15">
            <w:pPr>
              <w:jc w:val="right"/>
              <w:rPr>
                <w:rFonts w:ascii="Arial" w:hAnsi="Arial" w:cs="Arial"/>
                <w:sz w:val="20"/>
                <w:szCs w:val="20"/>
              </w:rPr>
            </w:pPr>
            <w:r>
              <w:rPr>
                <w:rFonts w:ascii="Arial" w:hAnsi="Arial" w:cs="Arial"/>
                <w:sz w:val="20"/>
                <w:szCs w:val="20"/>
              </w:rPr>
              <w:t>76,0</w:t>
            </w:r>
          </w:p>
        </w:tc>
      </w:tr>
      <w:tr w:rsidR="00614CAA" w:rsidTr="00366E63">
        <w:trPr>
          <w:trHeight w:val="456"/>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Naknade za potpore prema soc.</w:t>
            </w:r>
          </w:p>
          <w:p w:rsidR="00614CAA" w:rsidRDefault="00614CAA">
            <w:pPr>
              <w:rPr>
                <w:rFonts w:ascii="Arial" w:hAnsi="Arial" w:cs="Arial"/>
                <w:sz w:val="20"/>
                <w:szCs w:val="20"/>
              </w:rPr>
            </w:pPr>
            <w:r>
              <w:rPr>
                <w:rFonts w:ascii="Arial" w:hAnsi="Arial" w:cs="Arial"/>
                <w:sz w:val="20"/>
                <w:szCs w:val="20"/>
              </w:rPr>
              <w:t xml:space="preserve">                 programu</w:t>
            </w:r>
          </w:p>
        </w:tc>
        <w:tc>
          <w:tcPr>
            <w:tcW w:w="1607" w:type="dxa"/>
            <w:tcBorders>
              <w:left w:val="nil"/>
              <w:right w:val="nil"/>
            </w:tcBorders>
            <w:shd w:val="clear" w:color="auto" w:fill="auto"/>
            <w:noWrap/>
            <w:vAlign w:val="center"/>
          </w:tcPr>
          <w:p w:rsidR="00614CAA" w:rsidRDefault="00366E63">
            <w:pPr>
              <w:jc w:val="right"/>
              <w:rPr>
                <w:rFonts w:ascii="Arial" w:hAnsi="Arial" w:cs="Arial"/>
                <w:sz w:val="20"/>
                <w:szCs w:val="20"/>
              </w:rPr>
            </w:pPr>
            <w:r>
              <w:rPr>
                <w:rFonts w:ascii="Arial" w:hAnsi="Arial" w:cs="Arial"/>
                <w:sz w:val="20"/>
                <w:szCs w:val="20"/>
              </w:rPr>
              <w:t>396.950,00</w:t>
            </w:r>
          </w:p>
        </w:tc>
        <w:tc>
          <w:tcPr>
            <w:tcW w:w="1592" w:type="dxa"/>
            <w:tcBorders>
              <w:left w:val="nil"/>
              <w:right w:val="nil"/>
            </w:tcBorders>
            <w:shd w:val="clear" w:color="auto" w:fill="auto"/>
            <w:noWrap/>
            <w:vAlign w:val="center"/>
          </w:tcPr>
          <w:p w:rsidR="00614CAA" w:rsidRDefault="00366E63">
            <w:pPr>
              <w:jc w:val="right"/>
              <w:rPr>
                <w:rFonts w:ascii="Arial" w:hAnsi="Arial" w:cs="Arial"/>
                <w:sz w:val="20"/>
                <w:szCs w:val="20"/>
              </w:rPr>
            </w:pPr>
            <w:r>
              <w:rPr>
                <w:rFonts w:ascii="Arial" w:hAnsi="Arial" w:cs="Arial"/>
                <w:sz w:val="20"/>
                <w:szCs w:val="20"/>
              </w:rPr>
              <w:t>399.567,76</w:t>
            </w:r>
          </w:p>
        </w:tc>
        <w:tc>
          <w:tcPr>
            <w:tcW w:w="806" w:type="dxa"/>
            <w:tcBorders>
              <w:left w:val="nil"/>
            </w:tcBorders>
            <w:vAlign w:val="center"/>
          </w:tcPr>
          <w:p w:rsidR="00614CAA" w:rsidRDefault="00366E63" w:rsidP="00366E63">
            <w:pPr>
              <w:jc w:val="right"/>
              <w:rPr>
                <w:rFonts w:ascii="Arial" w:hAnsi="Arial" w:cs="Arial"/>
                <w:sz w:val="20"/>
                <w:szCs w:val="20"/>
              </w:rPr>
            </w:pPr>
            <w:r>
              <w:rPr>
                <w:rFonts w:ascii="Arial" w:hAnsi="Arial" w:cs="Arial"/>
                <w:sz w:val="20"/>
                <w:szCs w:val="20"/>
              </w:rPr>
              <w:t>100,7</w:t>
            </w:r>
          </w:p>
        </w:tc>
      </w:tr>
      <w:tr w:rsidR="00614CAA" w:rsidTr="00366E63">
        <w:trPr>
          <w:trHeight w:val="457"/>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 xml:space="preserve">Aktivnost: Pomoć pojedincima i obiteljima                                          </w:t>
            </w:r>
          </w:p>
        </w:tc>
        <w:tc>
          <w:tcPr>
            <w:tcW w:w="1607" w:type="dxa"/>
            <w:tcBorders>
              <w:left w:val="nil"/>
              <w:right w:val="nil"/>
            </w:tcBorders>
            <w:shd w:val="clear" w:color="auto" w:fill="auto"/>
            <w:noWrap/>
            <w:vAlign w:val="center"/>
          </w:tcPr>
          <w:p w:rsidR="00614CAA" w:rsidRDefault="00366E63">
            <w:pPr>
              <w:jc w:val="right"/>
              <w:rPr>
                <w:rFonts w:ascii="Arial" w:hAnsi="Arial" w:cs="Arial"/>
                <w:sz w:val="20"/>
                <w:szCs w:val="20"/>
              </w:rPr>
            </w:pPr>
            <w:r>
              <w:rPr>
                <w:rFonts w:ascii="Arial" w:hAnsi="Arial" w:cs="Arial"/>
                <w:sz w:val="20"/>
                <w:szCs w:val="20"/>
              </w:rPr>
              <w:t>244.400,00</w:t>
            </w:r>
          </w:p>
        </w:tc>
        <w:tc>
          <w:tcPr>
            <w:tcW w:w="1592" w:type="dxa"/>
            <w:tcBorders>
              <w:left w:val="nil"/>
              <w:right w:val="nil"/>
            </w:tcBorders>
            <w:shd w:val="clear" w:color="auto" w:fill="auto"/>
            <w:noWrap/>
            <w:vAlign w:val="center"/>
          </w:tcPr>
          <w:p w:rsidR="00614CAA" w:rsidRDefault="00366E63">
            <w:pPr>
              <w:jc w:val="right"/>
              <w:rPr>
                <w:rFonts w:ascii="Arial" w:hAnsi="Arial" w:cs="Arial"/>
                <w:sz w:val="20"/>
                <w:szCs w:val="20"/>
              </w:rPr>
            </w:pPr>
            <w:r>
              <w:rPr>
                <w:rFonts w:ascii="Arial" w:hAnsi="Arial" w:cs="Arial"/>
                <w:sz w:val="20"/>
                <w:szCs w:val="20"/>
              </w:rPr>
              <w:t>232.585,73</w:t>
            </w:r>
          </w:p>
        </w:tc>
        <w:tc>
          <w:tcPr>
            <w:tcW w:w="806" w:type="dxa"/>
            <w:tcBorders>
              <w:left w:val="nil"/>
            </w:tcBorders>
            <w:vAlign w:val="center"/>
          </w:tcPr>
          <w:p w:rsidR="00614CAA" w:rsidRDefault="00366E63" w:rsidP="00F80C15">
            <w:pPr>
              <w:jc w:val="right"/>
              <w:rPr>
                <w:rFonts w:ascii="Arial" w:hAnsi="Arial" w:cs="Arial"/>
                <w:sz w:val="20"/>
                <w:szCs w:val="20"/>
              </w:rPr>
            </w:pPr>
            <w:r>
              <w:rPr>
                <w:rFonts w:ascii="Arial" w:hAnsi="Arial" w:cs="Arial"/>
                <w:sz w:val="20"/>
                <w:szCs w:val="20"/>
              </w:rPr>
              <w:t>95,2</w:t>
            </w:r>
          </w:p>
        </w:tc>
      </w:tr>
      <w:tr w:rsidR="00614CAA" w:rsidTr="00366E63">
        <w:trPr>
          <w:trHeight w:val="606"/>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Socijalno humanitarne udruge i prog.</w:t>
            </w:r>
          </w:p>
        </w:tc>
        <w:tc>
          <w:tcPr>
            <w:tcW w:w="1607" w:type="dxa"/>
            <w:tcBorders>
              <w:left w:val="nil"/>
              <w:right w:val="nil"/>
            </w:tcBorders>
            <w:shd w:val="clear" w:color="auto" w:fill="auto"/>
            <w:noWrap/>
            <w:vAlign w:val="center"/>
          </w:tcPr>
          <w:p w:rsidR="00614CAA" w:rsidRDefault="00614CAA">
            <w:pPr>
              <w:jc w:val="right"/>
              <w:rPr>
                <w:rFonts w:ascii="Arial" w:hAnsi="Arial" w:cs="Arial"/>
                <w:sz w:val="20"/>
                <w:szCs w:val="20"/>
              </w:rPr>
            </w:pPr>
            <w:r>
              <w:rPr>
                <w:rFonts w:ascii="Arial" w:hAnsi="Arial" w:cs="Arial"/>
                <w:sz w:val="20"/>
                <w:szCs w:val="20"/>
              </w:rPr>
              <w:t>81.750,00</w:t>
            </w:r>
          </w:p>
        </w:tc>
        <w:tc>
          <w:tcPr>
            <w:tcW w:w="1592" w:type="dxa"/>
            <w:tcBorders>
              <w:left w:val="nil"/>
              <w:right w:val="nil"/>
            </w:tcBorders>
            <w:shd w:val="clear" w:color="auto" w:fill="auto"/>
            <w:noWrap/>
            <w:vAlign w:val="center"/>
          </w:tcPr>
          <w:p w:rsidR="00614CAA" w:rsidRDefault="00366E63">
            <w:pPr>
              <w:jc w:val="right"/>
              <w:rPr>
                <w:rFonts w:ascii="Arial" w:hAnsi="Arial" w:cs="Arial"/>
                <w:sz w:val="20"/>
                <w:szCs w:val="20"/>
              </w:rPr>
            </w:pPr>
            <w:r>
              <w:rPr>
                <w:rFonts w:ascii="Arial" w:hAnsi="Arial" w:cs="Arial"/>
                <w:sz w:val="20"/>
                <w:szCs w:val="20"/>
              </w:rPr>
              <w:t>72.250,00</w:t>
            </w:r>
          </w:p>
        </w:tc>
        <w:tc>
          <w:tcPr>
            <w:tcW w:w="806" w:type="dxa"/>
            <w:tcBorders>
              <w:left w:val="nil"/>
            </w:tcBorders>
            <w:vAlign w:val="center"/>
          </w:tcPr>
          <w:p w:rsidR="00614CAA" w:rsidRDefault="00366E63" w:rsidP="00F80C15">
            <w:pPr>
              <w:jc w:val="right"/>
              <w:rPr>
                <w:rFonts w:ascii="Arial" w:hAnsi="Arial" w:cs="Arial"/>
                <w:sz w:val="20"/>
                <w:szCs w:val="20"/>
              </w:rPr>
            </w:pPr>
            <w:r>
              <w:rPr>
                <w:rFonts w:ascii="Arial" w:hAnsi="Arial" w:cs="Arial"/>
                <w:sz w:val="20"/>
                <w:szCs w:val="20"/>
              </w:rPr>
              <w:t>88,4</w:t>
            </w:r>
          </w:p>
        </w:tc>
      </w:tr>
      <w:tr w:rsidR="00614CAA" w:rsidTr="00366E63">
        <w:trPr>
          <w:trHeight w:val="456"/>
        </w:trPr>
        <w:tc>
          <w:tcPr>
            <w:tcW w:w="4818" w:type="dxa"/>
            <w:tcBorders>
              <w:right w:val="nil"/>
            </w:tcBorders>
            <w:shd w:val="clear" w:color="auto" w:fill="auto"/>
            <w:noWrap/>
            <w:vAlign w:val="center"/>
          </w:tcPr>
          <w:p w:rsidR="00614CAA" w:rsidRPr="00B75784" w:rsidRDefault="00614CAA" w:rsidP="00B43EFD">
            <w:pPr>
              <w:rPr>
                <w:rFonts w:ascii="Arial" w:hAnsi="Arial" w:cs="Arial"/>
                <w:b/>
                <w:sz w:val="20"/>
                <w:szCs w:val="20"/>
              </w:rPr>
            </w:pPr>
            <w:r>
              <w:rPr>
                <w:rFonts w:ascii="Arial" w:hAnsi="Arial" w:cs="Arial"/>
                <w:b/>
                <w:sz w:val="20"/>
                <w:szCs w:val="20"/>
              </w:rPr>
              <w:t>Program: P</w:t>
            </w:r>
            <w:r w:rsidRPr="00B75784">
              <w:rPr>
                <w:rFonts w:ascii="Arial" w:hAnsi="Arial" w:cs="Arial"/>
                <w:b/>
                <w:sz w:val="20"/>
                <w:szCs w:val="20"/>
              </w:rPr>
              <w:t>otrebe ostalih udruga građana</w:t>
            </w:r>
          </w:p>
        </w:tc>
        <w:tc>
          <w:tcPr>
            <w:tcW w:w="1607" w:type="dxa"/>
            <w:tcBorders>
              <w:left w:val="nil"/>
              <w:right w:val="nil"/>
            </w:tcBorders>
            <w:shd w:val="clear" w:color="auto" w:fill="auto"/>
            <w:noWrap/>
            <w:vAlign w:val="center"/>
          </w:tcPr>
          <w:p w:rsidR="00614CAA" w:rsidRPr="00B75784" w:rsidRDefault="00366E63">
            <w:pPr>
              <w:jc w:val="right"/>
              <w:rPr>
                <w:rFonts w:ascii="Arial" w:hAnsi="Arial" w:cs="Arial"/>
                <w:b/>
                <w:sz w:val="20"/>
                <w:szCs w:val="20"/>
              </w:rPr>
            </w:pPr>
            <w:r>
              <w:rPr>
                <w:rFonts w:ascii="Arial" w:hAnsi="Arial" w:cs="Arial"/>
                <w:b/>
                <w:sz w:val="20"/>
                <w:szCs w:val="20"/>
              </w:rPr>
              <w:t>190.300,00</w:t>
            </w:r>
          </w:p>
        </w:tc>
        <w:tc>
          <w:tcPr>
            <w:tcW w:w="1592" w:type="dxa"/>
            <w:tcBorders>
              <w:left w:val="nil"/>
              <w:right w:val="nil"/>
            </w:tcBorders>
            <w:shd w:val="clear" w:color="auto" w:fill="auto"/>
            <w:noWrap/>
            <w:vAlign w:val="center"/>
          </w:tcPr>
          <w:p w:rsidR="00614CAA" w:rsidRPr="00B75784" w:rsidRDefault="00366E63">
            <w:pPr>
              <w:jc w:val="right"/>
              <w:rPr>
                <w:rFonts w:ascii="Arial" w:hAnsi="Arial" w:cs="Arial"/>
                <w:b/>
                <w:sz w:val="20"/>
                <w:szCs w:val="20"/>
              </w:rPr>
            </w:pPr>
            <w:r>
              <w:rPr>
                <w:rFonts w:ascii="Arial" w:hAnsi="Arial" w:cs="Arial"/>
                <w:b/>
                <w:sz w:val="20"/>
                <w:szCs w:val="20"/>
              </w:rPr>
              <w:t>168.000,00</w:t>
            </w:r>
          </w:p>
        </w:tc>
        <w:tc>
          <w:tcPr>
            <w:tcW w:w="806" w:type="dxa"/>
            <w:tcBorders>
              <w:left w:val="nil"/>
            </w:tcBorders>
            <w:vAlign w:val="center"/>
          </w:tcPr>
          <w:p w:rsidR="00614CAA" w:rsidRPr="00B75784" w:rsidRDefault="00366E63" w:rsidP="00F80C15">
            <w:pPr>
              <w:jc w:val="right"/>
              <w:rPr>
                <w:rFonts w:ascii="Arial" w:hAnsi="Arial" w:cs="Arial"/>
                <w:b/>
                <w:sz w:val="20"/>
                <w:szCs w:val="20"/>
              </w:rPr>
            </w:pPr>
            <w:r>
              <w:rPr>
                <w:rFonts w:ascii="Arial" w:hAnsi="Arial" w:cs="Arial"/>
                <w:b/>
                <w:sz w:val="20"/>
                <w:szCs w:val="20"/>
              </w:rPr>
              <w:t>88,3</w:t>
            </w:r>
          </w:p>
        </w:tc>
      </w:tr>
      <w:tr w:rsidR="00614CAA" w:rsidTr="00366E63">
        <w:trPr>
          <w:trHeight w:val="457"/>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Djelatnost ostalih udruga građana</w:t>
            </w:r>
          </w:p>
        </w:tc>
        <w:tc>
          <w:tcPr>
            <w:tcW w:w="1607" w:type="dxa"/>
            <w:tcBorders>
              <w:left w:val="nil"/>
              <w:right w:val="nil"/>
            </w:tcBorders>
            <w:shd w:val="clear" w:color="auto" w:fill="auto"/>
            <w:noWrap/>
            <w:vAlign w:val="center"/>
          </w:tcPr>
          <w:p w:rsidR="00614CAA" w:rsidRDefault="00614CAA" w:rsidP="00366E63">
            <w:pPr>
              <w:jc w:val="center"/>
              <w:rPr>
                <w:rFonts w:ascii="Arial" w:hAnsi="Arial" w:cs="Arial"/>
                <w:sz w:val="20"/>
                <w:szCs w:val="20"/>
              </w:rPr>
            </w:pPr>
            <w:r>
              <w:rPr>
                <w:rFonts w:ascii="Arial" w:hAnsi="Arial" w:cs="Arial"/>
                <w:sz w:val="20"/>
                <w:szCs w:val="20"/>
              </w:rPr>
              <w:t xml:space="preserve">       </w:t>
            </w:r>
            <w:r w:rsidR="00366E63">
              <w:rPr>
                <w:rFonts w:ascii="Arial" w:hAnsi="Arial" w:cs="Arial"/>
                <w:sz w:val="20"/>
                <w:szCs w:val="20"/>
              </w:rPr>
              <w:t>170.300,00</w:t>
            </w:r>
          </w:p>
        </w:tc>
        <w:tc>
          <w:tcPr>
            <w:tcW w:w="1592" w:type="dxa"/>
            <w:tcBorders>
              <w:left w:val="nil"/>
              <w:right w:val="nil"/>
            </w:tcBorders>
            <w:shd w:val="clear" w:color="auto" w:fill="auto"/>
            <w:noWrap/>
            <w:vAlign w:val="center"/>
          </w:tcPr>
          <w:p w:rsidR="00614CAA" w:rsidRDefault="00366E63" w:rsidP="00B43EFD">
            <w:pPr>
              <w:jc w:val="right"/>
              <w:rPr>
                <w:rFonts w:ascii="Arial" w:hAnsi="Arial" w:cs="Arial"/>
                <w:sz w:val="20"/>
                <w:szCs w:val="20"/>
              </w:rPr>
            </w:pPr>
            <w:r>
              <w:rPr>
                <w:rFonts w:ascii="Arial" w:hAnsi="Arial" w:cs="Arial"/>
                <w:sz w:val="20"/>
                <w:szCs w:val="20"/>
              </w:rPr>
              <w:t>168.000,00</w:t>
            </w:r>
          </w:p>
        </w:tc>
        <w:tc>
          <w:tcPr>
            <w:tcW w:w="806" w:type="dxa"/>
            <w:tcBorders>
              <w:left w:val="nil"/>
            </w:tcBorders>
            <w:vAlign w:val="center"/>
          </w:tcPr>
          <w:p w:rsidR="00614CAA" w:rsidRDefault="00366E63" w:rsidP="00261E99">
            <w:pPr>
              <w:jc w:val="right"/>
              <w:rPr>
                <w:rFonts w:ascii="Arial" w:hAnsi="Arial" w:cs="Arial"/>
                <w:sz w:val="20"/>
                <w:szCs w:val="20"/>
              </w:rPr>
            </w:pPr>
            <w:r>
              <w:rPr>
                <w:rFonts w:ascii="Arial" w:hAnsi="Arial" w:cs="Arial"/>
                <w:sz w:val="20"/>
                <w:szCs w:val="20"/>
              </w:rPr>
              <w:t>98,7</w:t>
            </w:r>
          </w:p>
        </w:tc>
      </w:tr>
      <w:tr w:rsidR="00366E63" w:rsidTr="00366E63">
        <w:trPr>
          <w:trHeight w:val="457"/>
        </w:trPr>
        <w:tc>
          <w:tcPr>
            <w:tcW w:w="4818" w:type="dxa"/>
            <w:tcBorders>
              <w:right w:val="nil"/>
            </w:tcBorders>
            <w:shd w:val="clear" w:color="auto" w:fill="auto"/>
            <w:noWrap/>
            <w:vAlign w:val="center"/>
          </w:tcPr>
          <w:p w:rsidR="00366E63" w:rsidRDefault="00366E63">
            <w:pPr>
              <w:rPr>
                <w:rFonts w:ascii="Arial" w:hAnsi="Arial" w:cs="Arial"/>
                <w:sz w:val="20"/>
                <w:szCs w:val="20"/>
              </w:rPr>
            </w:pPr>
            <w:r>
              <w:rPr>
                <w:rFonts w:ascii="Arial" w:hAnsi="Arial" w:cs="Arial"/>
                <w:sz w:val="20"/>
                <w:szCs w:val="20"/>
              </w:rPr>
              <w:t>Kapitalni projekt: Uređenje zgrada i prostora za civilno društvo</w:t>
            </w:r>
          </w:p>
        </w:tc>
        <w:tc>
          <w:tcPr>
            <w:tcW w:w="1607" w:type="dxa"/>
            <w:tcBorders>
              <w:left w:val="nil"/>
              <w:right w:val="nil"/>
            </w:tcBorders>
            <w:shd w:val="clear" w:color="auto" w:fill="auto"/>
            <w:noWrap/>
            <w:vAlign w:val="center"/>
          </w:tcPr>
          <w:p w:rsidR="00366E63" w:rsidRDefault="00366E63" w:rsidP="00B43EFD">
            <w:pPr>
              <w:jc w:val="center"/>
              <w:rPr>
                <w:rFonts w:ascii="Arial" w:hAnsi="Arial" w:cs="Arial"/>
                <w:sz w:val="20"/>
                <w:szCs w:val="20"/>
              </w:rPr>
            </w:pPr>
            <w:r>
              <w:rPr>
                <w:rFonts w:ascii="Arial" w:hAnsi="Arial" w:cs="Arial"/>
                <w:sz w:val="20"/>
                <w:szCs w:val="20"/>
              </w:rPr>
              <w:t xml:space="preserve">         20.000,00</w:t>
            </w:r>
          </w:p>
        </w:tc>
        <w:tc>
          <w:tcPr>
            <w:tcW w:w="1592" w:type="dxa"/>
            <w:tcBorders>
              <w:left w:val="nil"/>
              <w:right w:val="nil"/>
            </w:tcBorders>
            <w:shd w:val="clear" w:color="auto" w:fill="auto"/>
            <w:noWrap/>
            <w:vAlign w:val="center"/>
          </w:tcPr>
          <w:p w:rsidR="00366E63" w:rsidRDefault="00366E63" w:rsidP="00B43EFD">
            <w:pPr>
              <w:jc w:val="right"/>
              <w:rPr>
                <w:rFonts w:ascii="Arial" w:hAnsi="Arial" w:cs="Arial"/>
                <w:sz w:val="20"/>
                <w:szCs w:val="20"/>
              </w:rPr>
            </w:pPr>
            <w:r>
              <w:rPr>
                <w:rFonts w:ascii="Arial" w:hAnsi="Arial" w:cs="Arial"/>
                <w:sz w:val="20"/>
                <w:szCs w:val="20"/>
              </w:rPr>
              <w:t>0,00</w:t>
            </w:r>
          </w:p>
        </w:tc>
        <w:tc>
          <w:tcPr>
            <w:tcW w:w="806" w:type="dxa"/>
            <w:tcBorders>
              <w:left w:val="nil"/>
            </w:tcBorders>
            <w:vAlign w:val="center"/>
          </w:tcPr>
          <w:p w:rsidR="00366E63" w:rsidRDefault="00366E63" w:rsidP="00261E99">
            <w:pPr>
              <w:jc w:val="right"/>
              <w:rPr>
                <w:rFonts w:ascii="Arial" w:hAnsi="Arial" w:cs="Arial"/>
                <w:sz w:val="20"/>
                <w:szCs w:val="20"/>
              </w:rPr>
            </w:pPr>
            <w:r>
              <w:rPr>
                <w:rFonts w:ascii="Arial" w:hAnsi="Arial" w:cs="Arial"/>
                <w:sz w:val="20"/>
                <w:szCs w:val="20"/>
              </w:rPr>
              <w:t>0,0</w:t>
            </w:r>
          </w:p>
        </w:tc>
      </w:tr>
      <w:tr w:rsidR="00614CAA" w:rsidTr="00366E63">
        <w:trPr>
          <w:trHeight w:val="595"/>
        </w:trPr>
        <w:tc>
          <w:tcPr>
            <w:tcW w:w="4818" w:type="dxa"/>
            <w:tcBorders>
              <w:right w:val="nil"/>
            </w:tcBorders>
            <w:shd w:val="clear" w:color="auto" w:fill="auto"/>
            <w:noWrap/>
            <w:vAlign w:val="center"/>
          </w:tcPr>
          <w:p w:rsidR="00614CAA" w:rsidRPr="00B75784" w:rsidRDefault="00614CAA">
            <w:pPr>
              <w:rPr>
                <w:rFonts w:ascii="Arial" w:hAnsi="Arial" w:cs="Arial"/>
                <w:b/>
                <w:sz w:val="20"/>
                <w:szCs w:val="20"/>
              </w:rPr>
            </w:pPr>
            <w:r w:rsidRPr="00B75784">
              <w:rPr>
                <w:rFonts w:ascii="Arial" w:hAnsi="Arial" w:cs="Arial"/>
                <w:b/>
                <w:sz w:val="20"/>
                <w:szCs w:val="20"/>
              </w:rPr>
              <w:t>Program: Dodatne usluge u zdravstvu</w:t>
            </w:r>
          </w:p>
        </w:tc>
        <w:tc>
          <w:tcPr>
            <w:tcW w:w="1607" w:type="dxa"/>
            <w:tcBorders>
              <w:left w:val="nil"/>
              <w:right w:val="nil"/>
            </w:tcBorders>
            <w:shd w:val="clear" w:color="auto" w:fill="auto"/>
            <w:noWrap/>
            <w:vAlign w:val="center"/>
          </w:tcPr>
          <w:p w:rsidR="00614CAA" w:rsidRPr="00B75784" w:rsidRDefault="00366E63">
            <w:pPr>
              <w:jc w:val="right"/>
              <w:rPr>
                <w:rFonts w:ascii="Arial" w:hAnsi="Arial" w:cs="Arial"/>
                <w:b/>
                <w:sz w:val="20"/>
                <w:szCs w:val="20"/>
              </w:rPr>
            </w:pPr>
            <w:r>
              <w:rPr>
                <w:rFonts w:ascii="Arial" w:hAnsi="Arial" w:cs="Arial"/>
                <w:b/>
                <w:sz w:val="20"/>
                <w:szCs w:val="20"/>
              </w:rPr>
              <w:t>13.500,00</w:t>
            </w:r>
          </w:p>
        </w:tc>
        <w:tc>
          <w:tcPr>
            <w:tcW w:w="1592" w:type="dxa"/>
            <w:tcBorders>
              <w:left w:val="nil"/>
              <w:right w:val="nil"/>
            </w:tcBorders>
            <w:shd w:val="clear" w:color="auto" w:fill="auto"/>
            <w:noWrap/>
            <w:vAlign w:val="center"/>
          </w:tcPr>
          <w:p w:rsidR="00614CAA" w:rsidRPr="00B75784" w:rsidRDefault="00366E63">
            <w:pPr>
              <w:jc w:val="right"/>
              <w:rPr>
                <w:rFonts w:ascii="Arial" w:hAnsi="Arial" w:cs="Arial"/>
                <w:b/>
                <w:sz w:val="20"/>
                <w:szCs w:val="20"/>
              </w:rPr>
            </w:pPr>
            <w:r>
              <w:rPr>
                <w:rFonts w:ascii="Arial" w:hAnsi="Arial" w:cs="Arial"/>
                <w:b/>
                <w:sz w:val="20"/>
                <w:szCs w:val="20"/>
              </w:rPr>
              <w:t>12.117,47</w:t>
            </w:r>
          </w:p>
        </w:tc>
        <w:tc>
          <w:tcPr>
            <w:tcW w:w="806" w:type="dxa"/>
            <w:tcBorders>
              <w:left w:val="nil"/>
            </w:tcBorders>
            <w:vAlign w:val="center"/>
          </w:tcPr>
          <w:p w:rsidR="00614CAA" w:rsidRPr="00B75784" w:rsidRDefault="00366E63" w:rsidP="00F80C15">
            <w:pPr>
              <w:jc w:val="right"/>
              <w:rPr>
                <w:rFonts w:ascii="Arial" w:hAnsi="Arial" w:cs="Arial"/>
                <w:b/>
                <w:sz w:val="20"/>
                <w:szCs w:val="20"/>
              </w:rPr>
            </w:pPr>
            <w:r>
              <w:rPr>
                <w:rFonts w:ascii="Arial" w:hAnsi="Arial" w:cs="Arial"/>
                <w:b/>
                <w:sz w:val="20"/>
                <w:szCs w:val="20"/>
              </w:rPr>
              <w:t>89,8</w:t>
            </w:r>
          </w:p>
        </w:tc>
      </w:tr>
      <w:tr w:rsidR="00614CAA" w:rsidTr="00366E63">
        <w:trPr>
          <w:trHeight w:val="551"/>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Zdravstvena zaštita</w:t>
            </w:r>
          </w:p>
        </w:tc>
        <w:tc>
          <w:tcPr>
            <w:tcW w:w="1607" w:type="dxa"/>
            <w:tcBorders>
              <w:left w:val="nil"/>
              <w:right w:val="nil"/>
            </w:tcBorders>
            <w:shd w:val="clear" w:color="auto" w:fill="auto"/>
            <w:noWrap/>
            <w:vAlign w:val="center"/>
          </w:tcPr>
          <w:p w:rsidR="00614CAA" w:rsidRDefault="00366E63" w:rsidP="00261E99">
            <w:pPr>
              <w:jc w:val="right"/>
              <w:rPr>
                <w:rFonts w:ascii="Arial" w:hAnsi="Arial" w:cs="Arial"/>
                <w:sz w:val="20"/>
                <w:szCs w:val="20"/>
              </w:rPr>
            </w:pPr>
            <w:r>
              <w:rPr>
                <w:rFonts w:ascii="Arial" w:hAnsi="Arial" w:cs="Arial"/>
                <w:sz w:val="20"/>
                <w:szCs w:val="20"/>
              </w:rPr>
              <w:t>13.500,00</w:t>
            </w:r>
          </w:p>
        </w:tc>
        <w:tc>
          <w:tcPr>
            <w:tcW w:w="1592" w:type="dxa"/>
            <w:tcBorders>
              <w:left w:val="nil"/>
              <w:right w:val="nil"/>
            </w:tcBorders>
            <w:shd w:val="clear" w:color="auto" w:fill="auto"/>
            <w:noWrap/>
            <w:vAlign w:val="center"/>
          </w:tcPr>
          <w:p w:rsidR="00614CAA" w:rsidRDefault="00366E63" w:rsidP="00261E99">
            <w:pPr>
              <w:jc w:val="right"/>
              <w:rPr>
                <w:rFonts w:ascii="Arial" w:hAnsi="Arial" w:cs="Arial"/>
                <w:sz w:val="20"/>
                <w:szCs w:val="20"/>
              </w:rPr>
            </w:pPr>
            <w:r>
              <w:rPr>
                <w:rFonts w:ascii="Arial" w:hAnsi="Arial" w:cs="Arial"/>
                <w:sz w:val="20"/>
                <w:szCs w:val="20"/>
              </w:rPr>
              <w:t>12.117,47</w:t>
            </w:r>
          </w:p>
        </w:tc>
        <w:tc>
          <w:tcPr>
            <w:tcW w:w="806" w:type="dxa"/>
            <w:tcBorders>
              <w:left w:val="nil"/>
            </w:tcBorders>
            <w:vAlign w:val="center"/>
          </w:tcPr>
          <w:p w:rsidR="00614CAA" w:rsidRDefault="00366E63" w:rsidP="00261E99">
            <w:pPr>
              <w:jc w:val="right"/>
              <w:rPr>
                <w:rFonts w:ascii="Arial" w:hAnsi="Arial" w:cs="Arial"/>
                <w:sz w:val="20"/>
                <w:szCs w:val="20"/>
              </w:rPr>
            </w:pPr>
            <w:r>
              <w:rPr>
                <w:rFonts w:ascii="Arial" w:hAnsi="Arial" w:cs="Arial"/>
                <w:sz w:val="20"/>
                <w:szCs w:val="20"/>
              </w:rPr>
              <w:t>89,8</w:t>
            </w:r>
          </w:p>
        </w:tc>
      </w:tr>
      <w:tr w:rsidR="00614CAA" w:rsidTr="00366E63">
        <w:trPr>
          <w:trHeight w:val="551"/>
        </w:trPr>
        <w:tc>
          <w:tcPr>
            <w:tcW w:w="4818" w:type="dxa"/>
            <w:tcBorders>
              <w:right w:val="nil"/>
            </w:tcBorders>
            <w:shd w:val="clear" w:color="auto" w:fill="auto"/>
            <w:noWrap/>
            <w:vAlign w:val="center"/>
          </w:tcPr>
          <w:p w:rsidR="00614CAA" w:rsidRPr="00B75784" w:rsidRDefault="00614CAA">
            <w:pPr>
              <w:rPr>
                <w:rFonts w:ascii="Arial" w:hAnsi="Arial" w:cs="Arial"/>
                <w:b/>
                <w:sz w:val="20"/>
                <w:szCs w:val="20"/>
              </w:rPr>
            </w:pPr>
            <w:r w:rsidRPr="00B75784">
              <w:rPr>
                <w:rFonts w:ascii="Arial" w:hAnsi="Arial" w:cs="Arial"/>
                <w:b/>
                <w:sz w:val="20"/>
                <w:szCs w:val="20"/>
              </w:rPr>
              <w:lastRenderedPageBreak/>
              <w:t>Program: Održavanje komunalne infrastr.</w:t>
            </w:r>
          </w:p>
        </w:tc>
        <w:tc>
          <w:tcPr>
            <w:tcW w:w="1607" w:type="dxa"/>
            <w:tcBorders>
              <w:left w:val="nil"/>
              <w:right w:val="nil"/>
            </w:tcBorders>
            <w:shd w:val="clear" w:color="auto" w:fill="auto"/>
            <w:noWrap/>
            <w:vAlign w:val="center"/>
          </w:tcPr>
          <w:p w:rsidR="00614CAA" w:rsidRPr="00B75784" w:rsidRDefault="00366E63">
            <w:pPr>
              <w:jc w:val="right"/>
              <w:rPr>
                <w:rFonts w:ascii="Arial" w:hAnsi="Arial" w:cs="Arial"/>
                <w:b/>
                <w:sz w:val="20"/>
                <w:szCs w:val="20"/>
              </w:rPr>
            </w:pPr>
            <w:r>
              <w:rPr>
                <w:rFonts w:ascii="Arial" w:hAnsi="Arial" w:cs="Arial"/>
                <w:b/>
                <w:sz w:val="20"/>
                <w:szCs w:val="20"/>
              </w:rPr>
              <w:t>3.577.850,40</w:t>
            </w:r>
          </w:p>
        </w:tc>
        <w:tc>
          <w:tcPr>
            <w:tcW w:w="1592" w:type="dxa"/>
            <w:tcBorders>
              <w:left w:val="nil"/>
              <w:right w:val="nil"/>
            </w:tcBorders>
            <w:shd w:val="clear" w:color="auto" w:fill="auto"/>
            <w:noWrap/>
            <w:vAlign w:val="center"/>
          </w:tcPr>
          <w:p w:rsidR="00614CAA" w:rsidRPr="00B75784" w:rsidRDefault="00366E63">
            <w:pPr>
              <w:jc w:val="right"/>
              <w:rPr>
                <w:rFonts w:ascii="Arial" w:hAnsi="Arial" w:cs="Arial"/>
                <w:b/>
                <w:sz w:val="20"/>
                <w:szCs w:val="20"/>
              </w:rPr>
            </w:pPr>
            <w:r>
              <w:rPr>
                <w:rFonts w:ascii="Arial" w:hAnsi="Arial" w:cs="Arial"/>
                <w:b/>
                <w:sz w:val="20"/>
                <w:szCs w:val="20"/>
              </w:rPr>
              <w:t>3.398.731,30</w:t>
            </w:r>
          </w:p>
        </w:tc>
        <w:tc>
          <w:tcPr>
            <w:tcW w:w="806" w:type="dxa"/>
            <w:tcBorders>
              <w:left w:val="nil"/>
            </w:tcBorders>
            <w:vAlign w:val="center"/>
          </w:tcPr>
          <w:p w:rsidR="00614CAA" w:rsidRPr="00B75784" w:rsidRDefault="00366E63" w:rsidP="00F80C15">
            <w:pPr>
              <w:jc w:val="right"/>
              <w:rPr>
                <w:rFonts w:ascii="Arial" w:hAnsi="Arial" w:cs="Arial"/>
                <w:b/>
                <w:sz w:val="20"/>
                <w:szCs w:val="20"/>
              </w:rPr>
            </w:pPr>
            <w:r>
              <w:rPr>
                <w:rFonts w:ascii="Arial" w:hAnsi="Arial" w:cs="Arial"/>
                <w:b/>
                <w:sz w:val="20"/>
                <w:szCs w:val="20"/>
              </w:rPr>
              <w:t>95,0</w:t>
            </w:r>
          </w:p>
        </w:tc>
      </w:tr>
      <w:tr w:rsidR="00614CAA" w:rsidTr="00366E63">
        <w:trPr>
          <w:trHeight w:val="551"/>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Čišćenje i održavanje javnih površina i radovi na uređenju Grada Ivanca</w:t>
            </w:r>
          </w:p>
        </w:tc>
        <w:tc>
          <w:tcPr>
            <w:tcW w:w="1607" w:type="dxa"/>
            <w:tcBorders>
              <w:left w:val="nil"/>
              <w:right w:val="nil"/>
            </w:tcBorders>
            <w:shd w:val="clear" w:color="auto" w:fill="auto"/>
            <w:noWrap/>
            <w:vAlign w:val="center"/>
          </w:tcPr>
          <w:p w:rsidR="00614CAA" w:rsidRDefault="00366E63">
            <w:pPr>
              <w:jc w:val="right"/>
              <w:rPr>
                <w:rFonts w:ascii="Arial" w:hAnsi="Arial" w:cs="Arial"/>
                <w:sz w:val="20"/>
                <w:szCs w:val="20"/>
              </w:rPr>
            </w:pPr>
            <w:r>
              <w:rPr>
                <w:rFonts w:ascii="Arial" w:hAnsi="Arial" w:cs="Arial"/>
                <w:sz w:val="20"/>
                <w:szCs w:val="20"/>
              </w:rPr>
              <w:t>576.933,63</w:t>
            </w:r>
          </w:p>
        </w:tc>
        <w:tc>
          <w:tcPr>
            <w:tcW w:w="1592" w:type="dxa"/>
            <w:tcBorders>
              <w:left w:val="nil"/>
              <w:right w:val="nil"/>
            </w:tcBorders>
            <w:shd w:val="clear" w:color="auto" w:fill="auto"/>
            <w:noWrap/>
            <w:vAlign w:val="center"/>
          </w:tcPr>
          <w:p w:rsidR="00614CAA" w:rsidRDefault="00366E63">
            <w:pPr>
              <w:jc w:val="right"/>
              <w:rPr>
                <w:rFonts w:ascii="Arial" w:hAnsi="Arial" w:cs="Arial"/>
                <w:sz w:val="20"/>
                <w:szCs w:val="20"/>
              </w:rPr>
            </w:pPr>
            <w:r>
              <w:rPr>
                <w:rFonts w:ascii="Arial" w:hAnsi="Arial" w:cs="Arial"/>
                <w:sz w:val="20"/>
                <w:szCs w:val="20"/>
              </w:rPr>
              <w:t>577.000,34</w:t>
            </w:r>
          </w:p>
        </w:tc>
        <w:tc>
          <w:tcPr>
            <w:tcW w:w="806" w:type="dxa"/>
            <w:tcBorders>
              <w:left w:val="nil"/>
            </w:tcBorders>
            <w:vAlign w:val="center"/>
          </w:tcPr>
          <w:p w:rsidR="00614CAA" w:rsidRDefault="00366E63" w:rsidP="00F80C15">
            <w:pPr>
              <w:jc w:val="right"/>
              <w:rPr>
                <w:rFonts w:ascii="Arial" w:hAnsi="Arial" w:cs="Arial"/>
                <w:sz w:val="20"/>
                <w:szCs w:val="20"/>
              </w:rPr>
            </w:pPr>
            <w:r>
              <w:rPr>
                <w:rFonts w:ascii="Arial" w:hAnsi="Arial" w:cs="Arial"/>
                <w:sz w:val="20"/>
                <w:szCs w:val="20"/>
              </w:rPr>
              <w:t>100,0</w:t>
            </w:r>
          </w:p>
        </w:tc>
      </w:tr>
      <w:tr w:rsidR="00614CAA" w:rsidTr="00366E63">
        <w:trPr>
          <w:trHeight w:val="551"/>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Održavanje nerazvrstanih cesta</w:t>
            </w:r>
          </w:p>
        </w:tc>
        <w:tc>
          <w:tcPr>
            <w:tcW w:w="1607" w:type="dxa"/>
            <w:tcBorders>
              <w:left w:val="nil"/>
              <w:right w:val="nil"/>
            </w:tcBorders>
            <w:shd w:val="clear" w:color="auto" w:fill="auto"/>
            <w:noWrap/>
            <w:vAlign w:val="center"/>
          </w:tcPr>
          <w:p w:rsidR="00614CAA" w:rsidRDefault="00366E63">
            <w:pPr>
              <w:jc w:val="right"/>
              <w:rPr>
                <w:rFonts w:ascii="Arial" w:hAnsi="Arial" w:cs="Arial"/>
                <w:sz w:val="20"/>
                <w:szCs w:val="20"/>
              </w:rPr>
            </w:pPr>
            <w:r>
              <w:rPr>
                <w:rFonts w:ascii="Arial" w:hAnsi="Arial" w:cs="Arial"/>
                <w:sz w:val="20"/>
                <w:szCs w:val="20"/>
              </w:rPr>
              <w:t>1.566.276,77</w:t>
            </w:r>
          </w:p>
        </w:tc>
        <w:tc>
          <w:tcPr>
            <w:tcW w:w="1592" w:type="dxa"/>
            <w:tcBorders>
              <w:left w:val="nil"/>
              <w:right w:val="nil"/>
            </w:tcBorders>
            <w:shd w:val="clear" w:color="auto" w:fill="auto"/>
            <w:noWrap/>
            <w:vAlign w:val="center"/>
          </w:tcPr>
          <w:p w:rsidR="00614CAA" w:rsidRDefault="00366E63">
            <w:pPr>
              <w:jc w:val="right"/>
              <w:rPr>
                <w:rFonts w:ascii="Arial" w:hAnsi="Arial" w:cs="Arial"/>
                <w:sz w:val="20"/>
                <w:szCs w:val="20"/>
              </w:rPr>
            </w:pPr>
            <w:r>
              <w:rPr>
                <w:rFonts w:ascii="Arial" w:hAnsi="Arial" w:cs="Arial"/>
                <w:sz w:val="20"/>
                <w:szCs w:val="20"/>
              </w:rPr>
              <w:t>1.498.924,32</w:t>
            </w:r>
          </w:p>
        </w:tc>
        <w:tc>
          <w:tcPr>
            <w:tcW w:w="806" w:type="dxa"/>
            <w:tcBorders>
              <w:left w:val="nil"/>
            </w:tcBorders>
            <w:vAlign w:val="center"/>
          </w:tcPr>
          <w:p w:rsidR="00614CAA" w:rsidRDefault="00366E63" w:rsidP="00366E63">
            <w:pPr>
              <w:jc w:val="right"/>
              <w:rPr>
                <w:rFonts w:ascii="Arial" w:hAnsi="Arial" w:cs="Arial"/>
                <w:sz w:val="20"/>
                <w:szCs w:val="20"/>
              </w:rPr>
            </w:pPr>
            <w:r>
              <w:rPr>
                <w:rFonts w:ascii="Arial" w:hAnsi="Arial" w:cs="Arial"/>
                <w:sz w:val="20"/>
                <w:szCs w:val="20"/>
              </w:rPr>
              <w:t>95,7</w:t>
            </w:r>
          </w:p>
        </w:tc>
      </w:tr>
      <w:tr w:rsidR="00614CAA" w:rsidTr="00366E63">
        <w:trPr>
          <w:trHeight w:val="551"/>
        </w:trPr>
        <w:tc>
          <w:tcPr>
            <w:tcW w:w="4818" w:type="dxa"/>
            <w:tcBorders>
              <w:right w:val="nil"/>
            </w:tcBorders>
            <w:shd w:val="clear" w:color="auto" w:fill="auto"/>
            <w:noWrap/>
            <w:vAlign w:val="center"/>
          </w:tcPr>
          <w:p w:rsidR="00614CAA" w:rsidRDefault="00614CAA" w:rsidP="00674E7E">
            <w:pPr>
              <w:rPr>
                <w:rFonts w:ascii="Arial" w:hAnsi="Arial" w:cs="Arial"/>
                <w:sz w:val="20"/>
                <w:szCs w:val="20"/>
              </w:rPr>
            </w:pPr>
            <w:r>
              <w:rPr>
                <w:rFonts w:ascii="Arial" w:hAnsi="Arial" w:cs="Arial"/>
                <w:sz w:val="20"/>
                <w:szCs w:val="20"/>
              </w:rPr>
              <w:t>Aktivnost: Održavanje javne rasvjete</w:t>
            </w:r>
          </w:p>
        </w:tc>
        <w:tc>
          <w:tcPr>
            <w:tcW w:w="1607" w:type="dxa"/>
            <w:tcBorders>
              <w:left w:val="nil"/>
              <w:right w:val="nil"/>
            </w:tcBorders>
            <w:shd w:val="clear" w:color="auto" w:fill="auto"/>
            <w:noWrap/>
            <w:vAlign w:val="center"/>
          </w:tcPr>
          <w:p w:rsidR="00614CAA" w:rsidRDefault="00366E63">
            <w:pPr>
              <w:jc w:val="right"/>
              <w:rPr>
                <w:rFonts w:ascii="Arial" w:hAnsi="Arial" w:cs="Arial"/>
                <w:sz w:val="20"/>
                <w:szCs w:val="20"/>
              </w:rPr>
            </w:pPr>
            <w:r>
              <w:rPr>
                <w:rFonts w:ascii="Arial" w:hAnsi="Arial" w:cs="Arial"/>
                <w:sz w:val="20"/>
                <w:szCs w:val="20"/>
              </w:rPr>
              <w:t>1.350.000,00</w:t>
            </w:r>
          </w:p>
        </w:tc>
        <w:tc>
          <w:tcPr>
            <w:tcW w:w="1592" w:type="dxa"/>
            <w:tcBorders>
              <w:left w:val="nil"/>
              <w:right w:val="nil"/>
            </w:tcBorders>
            <w:shd w:val="clear" w:color="auto" w:fill="auto"/>
            <w:noWrap/>
            <w:vAlign w:val="center"/>
          </w:tcPr>
          <w:p w:rsidR="00614CAA" w:rsidRDefault="00366E63">
            <w:pPr>
              <w:jc w:val="right"/>
              <w:rPr>
                <w:rFonts w:ascii="Arial" w:hAnsi="Arial" w:cs="Arial"/>
                <w:sz w:val="20"/>
                <w:szCs w:val="20"/>
              </w:rPr>
            </w:pPr>
            <w:r>
              <w:rPr>
                <w:rFonts w:ascii="Arial" w:hAnsi="Arial" w:cs="Arial"/>
                <w:sz w:val="20"/>
                <w:szCs w:val="20"/>
              </w:rPr>
              <w:t>1.247.111,64</w:t>
            </w:r>
          </w:p>
        </w:tc>
        <w:tc>
          <w:tcPr>
            <w:tcW w:w="806" w:type="dxa"/>
            <w:tcBorders>
              <w:left w:val="nil"/>
            </w:tcBorders>
            <w:vAlign w:val="center"/>
          </w:tcPr>
          <w:p w:rsidR="00614CAA" w:rsidRDefault="00366E63" w:rsidP="00F80C15">
            <w:pPr>
              <w:jc w:val="right"/>
              <w:rPr>
                <w:rFonts w:ascii="Arial" w:hAnsi="Arial" w:cs="Arial"/>
                <w:sz w:val="20"/>
                <w:szCs w:val="20"/>
              </w:rPr>
            </w:pPr>
            <w:r>
              <w:rPr>
                <w:rFonts w:ascii="Arial" w:hAnsi="Arial" w:cs="Arial"/>
                <w:sz w:val="20"/>
                <w:szCs w:val="20"/>
              </w:rPr>
              <w:t>92,4</w:t>
            </w:r>
          </w:p>
        </w:tc>
      </w:tr>
      <w:tr w:rsidR="00614CAA" w:rsidTr="00366E63">
        <w:trPr>
          <w:trHeight w:val="551"/>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Uređenje grada povodom božićnih blagdana</w:t>
            </w:r>
          </w:p>
        </w:tc>
        <w:tc>
          <w:tcPr>
            <w:tcW w:w="1607" w:type="dxa"/>
            <w:tcBorders>
              <w:left w:val="nil"/>
              <w:right w:val="nil"/>
            </w:tcBorders>
            <w:shd w:val="clear" w:color="auto" w:fill="auto"/>
            <w:noWrap/>
            <w:vAlign w:val="center"/>
          </w:tcPr>
          <w:p w:rsidR="00614CAA" w:rsidRDefault="00366E63">
            <w:pPr>
              <w:jc w:val="right"/>
              <w:rPr>
                <w:rFonts w:ascii="Arial" w:hAnsi="Arial" w:cs="Arial"/>
                <w:sz w:val="20"/>
                <w:szCs w:val="20"/>
              </w:rPr>
            </w:pPr>
            <w:r>
              <w:rPr>
                <w:rFonts w:ascii="Arial" w:hAnsi="Arial" w:cs="Arial"/>
                <w:sz w:val="20"/>
                <w:szCs w:val="20"/>
              </w:rPr>
              <w:t>59.640,00</w:t>
            </w:r>
          </w:p>
        </w:tc>
        <w:tc>
          <w:tcPr>
            <w:tcW w:w="1592" w:type="dxa"/>
            <w:tcBorders>
              <w:left w:val="nil"/>
              <w:right w:val="nil"/>
            </w:tcBorders>
            <w:shd w:val="clear" w:color="auto" w:fill="auto"/>
            <w:noWrap/>
            <w:vAlign w:val="center"/>
          </w:tcPr>
          <w:p w:rsidR="00614CAA" w:rsidRDefault="00366E63">
            <w:pPr>
              <w:jc w:val="right"/>
              <w:rPr>
                <w:rFonts w:ascii="Arial" w:hAnsi="Arial" w:cs="Arial"/>
                <w:sz w:val="20"/>
                <w:szCs w:val="20"/>
              </w:rPr>
            </w:pPr>
            <w:r>
              <w:rPr>
                <w:rFonts w:ascii="Arial" w:hAnsi="Arial" w:cs="Arial"/>
                <w:sz w:val="20"/>
                <w:szCs w:val="20"/>
              </w:rPr>
              <w:t>59.640,00</w:t>
            </w:r>
          </w:p>
        </w:tc>
        <w:tc>
          <w:tcPr>
            <w:tcW w:w="806" w:type="dxa"/>
            <w:tcBorders>
              <w:left w:val="nil"/>
            </w:tcBorders>
            <w:vAlign w:val="center"/>
          </w:tcPr>
          <w:p w:rsidR="00614CAA" w:rsidRDefault="00614CAA" w:rsidP="00B43EFD">
            <w:pPr>
              <w:jc w:val="right"/>
              <w:rPr>
                <w:rFonts w:ascii="Arial" w:hAnsi="Arial" w:cs="Arial"/>
                <w:sz w:val="20"/>
                <w:szCs w:val="20"/>
              </w:rPr>
            </w:pPr>
            <w:r>
              <w:rPr>
                <w:rFonts w:ascii="Arial" w:hAnsi="Arial" w:cs="Arial"/>
                <w:sz w:val="20"/>
                <w:szCs w:val="20"/>
              </w:rPr>
              <w:t>100,0</w:t>
            </w:r>
          </w:p>
        </w:tc>
      </w:tr>
      <w:tr w:rsidR="00614CAA" w:rsidTr="00366E63">
        <w:trPr>
          <w:trHeight w:val="551"/>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Čišćenje kanala i potoka Bistrice</w:t>
            </w:r>
          </w:p>
        </w:tc>
        <w:tc>
          <w:tcPr>
            <w:tcW w:w="1607" w:type="dxa"/>
            <w:tcBorders>
              <w:left w:val="nil"/>
              <w:right w:val="nil"/>
            </w:tcBorders>
            <w:shd w:val="clear" w:color="auto" w:fill="auto"/>
            <w:noWrap/>
            <w:vAlign w:val="center"/>
          </w:tcPr>
          <w:p w:rsidR="00614CAA" w:rsidRDefault="00614CAA" w:rsidP="00366E63">
            <w:pPr>
              <w:jc w:val="right"/>
              <w:rPr>
                <w:rFonts w:ascii="Arial" w:hAnsi="Arial" w:cs="Arial"/>
                <w:sz w:val="20"/>
                <w:szCs w:val="20"/>
              </w:rPr>
            </w:pPr>
            <w:r>
              <w:rPr>
                <w:rFonts w:ascii="Arial" w:hAnsi="Arial" w:cs="Arial"/>
                <w:sz w:val="20"/>
                <w:szCs w:val="20"/>
              </w:rPr>
              <w:t>5.000,00</w:t>
            </w:r>
          </w:p>
        </w:tc>
        <w:tc>
          <w:tcPr>
            <w:tcW w:w="1592" w:type="dxa"/>
            <w:tcBorders>
              <w:left w:val="nil"/>
              <w:right w:val="nil"/>
            </w:tcBorders>
            <w:shd w:val="clear" w:color="auto" w:fill="auto"/>
            <w:noWrap/>
            <w:vAlign w:val="center"/>
          </w:tcPr>
          <w:p w:rsidR="00614CAA" w:rsidRDefault="00366E63">
            <w:pPr>
              <w:jc w:val="right"/>
              <w:rPr>
                <w:rFonts w:ascii="Arial" w:hAnsi="Arial" w:cs="Arial"/>
                <w:sz w:val="20"/>
                <w:szCs w:val="20"/>
              </w:rPr>
            </w:pPr>
            <w:r>
              <w:rPr>
                <w:rFonts w:ascii="Arial" w:hAnsi="Arial" w:cs="Arial"/>
                <w:sz w:val="20"/>
                <w:szCs w:val="20"/>
              </w:rPr>
              <w:t>0,00</w:t>
            </w:r>
          </w:p>
        </w:tc>
        <w:tc>
          <w:tcPr>
            <w:tcW w:w="806" w:type="dxa"/>
            <w:tcBorders>
              <w:left w:val="nil"/>
            </w:tcBorders>
            <w:vAlign w:val="center"/>
          </w:tcPr>
          <w:p w:rsidR="00614CAA" w:rsidRDefault="00366E63" w:rsidP="00B43EFD">
            <w:pPr>
              <w:jc w:val="right"/>
              <w:rPr>
                <w:rFonts w:ascii="Arial" w:hAnsi="Arial" w:cs="Arial"/>
                <w:sz w:val="20"/>
                <w:szCs w:val="20"/>
              </w:rPr>
            </w:pPr>
            <w:r>
              <w:rPr>
                <w:rFonts w:ascii="Arial" w:hAnsi="Arial" w:cs="Arial"/>
                <w:sz w:val="20"/>
                <w:szCs w:val="20"/>
              </w:rPr>
              <w:t>0,0</w:t>
            </w:r>
          </w:p>
        </w:tc>
      </w:tr>
      <w:tr w:rsidR="00614CAA" w:rsidTr="00366E63">
        <w:trPr>
          <w:trHeight w:val="551"/>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Održavanje opreme na igralištima za djecu</w:t>
            </w:r>
          </w:p>
        </w:tc>
        <w:tc>
          <w:tcPr>
            <w:tcW w:w="1607" w:type="dxa"/>
            <w:tcBorders>
              <w:left w:val="nil"/>
              <w:right w:val="nil"/>
            </w:tcBorders>
            <w:shd w:val="clear" w:color="auto" w:fill="auto"/>
            <w:noWrap/>
            <w:vAlign w:val="center"/>
          </w:tcPr>
          <w:p w:rsidR="00614CAA" w:rsidRDefault="00366E63">
            <w:pPr>
              <w:jc w:val="right"/>
              <w:rPr>
                <w:rFonts w:ascii="Arial" w:hAnsi="Arial" w:cs="Arial"/>
                <w:sz w:val="20"/>
                <w:szCs w:val="20"/>
              </w:rPr>
            </w:pPr>
            <w:r>
              <w:rPr>
                <w:rFonts w:ascii="Arial" w:hAnsi="Arial" w:cs="Arial"/>
                <w:sz w:val="20"/>
                <w:szCs w:val="20"/>
              </w:rPr>
              <w:t>10.000,00</w:t>
            </w:r>
          </w:p>
        </w:tc>
        <w:tc>
          <w:tcPr>
            <w:tcW w:w="1592" w:type="dxa"/>
            <w:tcBorders>
              <w:left w:val="nil"/>
              <w:right w:val="nil"/>
            </w:tcBorders>
            <w:shd w:val="clear" w:color="auto" w:fill="auto"/>
            <w:noWrap/>
            <w:vAlign w:val="center"/>
          </w:tcPr>
          <w:p w:rsidR="00614CAA" w:rsidRDefault="00366E63">
            <w:pPr>
              <w:jc w:val="right"/>
              <w:rPr>
                <w:rFonts w:ascii="Arial" w:hAnsi="Arial" w:cs="Arial"/>
                <w:sz w:val="20"/>
                <w:szCs w:val="20"/>
              </w:rPr>
            </w:pPr>
            <w:r>
              <w:rPr>
                <w:rFonts w:ascii="Arial" w:hAnsi="Arial" w:cs="Arial"/>
                <w:sz w:val="20"/>
                <w:szCs w:val="20"/>
              </w:rPr>
              <w:t>7.767,50</w:t>
            </w:r>
          </w:p>
        </w:tc>
        <w:tc>
          <w:tcPr>
            <w:tcW w:w="806" w:type="dxa"/>
            <w:tcBorders>
              <w:left w:val="nil"/>
            </w:tcBorders>
            <w:vAlign w:val="center"/>
          </w:tcPr>
          <w:p w:rsidR="00614CAA" w:rsidRDefault="00366E63" w:rsidP="00B43EFD">
            <w:pPr>
              <w:jc w:val="right"/>
              <w:rPr>
                <w:rFonts w:ascii="Arial" w:hAnsi="Arial" w:cs="Arial"/>
                <w:sz w:val="20"/>
                <w:szCs w:val="20"/>
              </w:rPr>
            </w:pPr>
            <w:r>
              <w:rPr>
                <w:rFonts w:ascii="Arial" w:hAnsi="Arial" w:cs="Arial"/>
                <w:sz w:val="20"/>
                <w:szCs w:val="20"/>
              </w:rPr>
              <w:t>77,7</w:t>
            </w:r>
          </w:p>
        </w:tc>
      </w:tr>
      <w:tr w:rsidR="00614CAA" w:rsidTr="00366E63">
        <w:trPr>
          <w:trHeight w:val="551"/>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Održavanje groblja</w:t>
            </w:r>
          </w:p>
        </w:tc>
        <w:tc>
          <w:tcPr>
            <w:tcW w:w="1607" w:type="dxa"/>
            <w:tcBorders>
              <w:left w:val="nil"/>
              <w:right w:val="nil"/>
            </w:tcBorders>
            <w:shd w:val="clear" w:color="auto" w:fill="auto"/>
            <w:noWrap/>
            <w:vAlign w:val="center"/>
          </w:tcPr>
          <w:p w:rsidR="00614CAA" w:rsidRDefault="00366E63">
            <w:pPr>
              <w:jc w:val="right"/>
              <w:rPr>
                <w:rFonts w:ascii="Arial" w:hAnsi="Arial" w:cs="Arial"/>
                <w:sz w:val="20"/>
                <w:szCs w:val="20"/>
              </w:rPr>
            </w:pPr>
            <w:r>
              <w:rPr>
                <w:rFonts w:ascii="Arial" w:hAnsi="Arial" w:cs="Arial"/>
                <w:sz w:val="20"/>
                <w:szCs w:val="20"/>
              </w:rPr>
              <w:t>0,00</w:t>
            </w:r>
          </w:p>
        </w:tc>
        <w:tc>
          <w:tcPr>
            <w:tcW w:w="1592" w:type="dxa"/>
            <w:tcBorders>
              <w:left w:val="nil"/>
              <w:right w:val="nil"/>
            </w:tcBorders>
            <w:shd w:val="clear" w:color="auto" w:fill="auto"/>
            <w:noWrap/>
            <w:vAlign w:val="center"/>
          </w:tcPr>
          <w:p w:rsidR="00614CAA" w:rsidRDefault="00366E63">
            <w:pPr>
              <w:jc w:val="right"/>
              <w:rPr>
                <w:rFonts w:ascii="Arial" w:hAnsi="Arial" w:cs="Arial"/>
                <w:sz w:val="20"/>
                <w:szCs w:val="20"/>
              </w:rPr>
            </w:pPr>
            <w:r>
              <w:rPr>
                <w:rFonts w:ascii="Arial" w:hAnsi="Arial" w:cs="Arial"/>
                <w:sz w:val="20"/>
                <w:szCs w:val="20"/>
              </w:rPr>
              <w:t>0,00</w:t>
            </w:r>
          </w:p>
        </w:tc>
        <w:tc>
          <w:tcPr>
            <w:tcW w:w="806" w:type="dxa"/>
            <w:tcBorders>
              <w:left w:val="nil"/>
            </w:tcBorders>
            <w:vAlign w:val="center"/>
          </w:tcPr>
          <w:p w:rsidR="00614CAA" w:rsidRDefault="00366E63" w:rsidP="00BD496A">
            <w:pPr>
              <w:jc w:val="right"/>
              <w:rPr>
                <w:rFonts w:ascii="Arial" w:hAnsi="Arial" w:cs="Arial"/>
                <w:sz w:val="20"/>
                <w:szCs w:val="20"/>
              </w:rPr>
            </w:pPr>
            <w:r>
              <w:rPr>
                <w:rFonts w:ascii="Arial" w:hAnsi="Arial" w:cs="Arial"/>
                <w:sz w:val="20"/>
                <w:szCs w:val="20"/>
              </w:rPr>
              <w:t>0,0</w:t>
            </w:r>
          </w:p>
        </w:tc>
      </w:tr>
      <w:tr w:rsidR="00366E63" w:rsidTr="00366E63">
        <w:trPr>
          <w:trHeight w:val="551"/>
        </w:trPr>
        <w:tc>
          <w:tcPr>
            <w:tcW w:w="4818" w:type="dxa"/>
            <w:tcBorders>
              <w:right w:val="nil"/>
            </w:tcBorders>
            <w:shd w:val="clear" w:color="auto" w:fill="auto"/>
            <w:noWrap/>
            <w:vAlign w:val="center"/>
          </w:tcPr>
          <w:p w:rsidR="00366E63" w:rsidRDefault="00366E63">
            <w:pPr>
              <w:rPr>
                <w:rFonts w:ascii="Arial" w:hAnsi="Arial" w:cs="Arial"/>
                <w:sz w:val="20"/>
                <w:szCs w:val="20"/>
              </w:rPr>
            </w:pPr>
            <w:r>
              <w:rPr>
                <w:rFonts w:ascii="Arial" w:hAnsi="Arial" w:cs="Arial"/>
                <w:sz w:val="20"/>
                <w:szCs w:val="20"/>
              </w:rPr>
              <w:t>Aktivnost: Sanacija divljih deponija</w:t>
            </w:r>
          </w:p>
        </w:tc>
        <w:tc>
          <w:tcPr>
            <w:tcW w:w="1607" w:type="dxa"/>
            <w:tcBorders>
              <w:left w:val="nil"/>
              <w:right w:val="nil"/>
            </w:tcBorders>
            <w:shd w:val="clear" w:color="auto" w:fill="auto"/>
            <w:noWrap/>
            <w:vAlign w:val="center"/>
          </w:tcPr>
          <w:p w:rsidR="00366E63" w:rsidRDefault="00366E63">
            <w:pPr>
              <w:jc w:val="right"/>
              <w:rPr>
                <w:rFonts w:ascii="Arial" w:hAnsi="Arial" w:cs="Arial"/>
                <w:sz w:val="20"/>
                <w:szCs w:val="20"/>
              </w:rPr>
            </w:pPr>
            <w:r>
              <w:rPr>
                <w:rFonts w:ascii="Arial" w:hAnsi="Arial" w:cs="Arial"/>
                <w:sz w:val="20"/>
                <w:szCs w:val="20"/>
              </w:rPr>
              <w:t>10.000,00</w:t>
            </w:r>
          </w:p>
        </w:tc>
        <w:tc>
          <w:tcPr>
            <w:tcW w:w="1592" w:type="dxa"/>
            <w:tcBorders>
              <w:left w:val="nil"/>
              <w:right w:val="nil"/>
            </w:tcBorders>
            <w:shd w:val="clear" w:color="auto" w:fill="auto"/>
            <w:noWrap/>
            <w:vAlign w:val="center"/>
          </w:tcPr>
          <w:p w:rsidR="00366E63" w:rsidRDefault="00366E63">
            <w:pPr>
              <w:jc w:val="right"/>
              <w:rPr>
                <w:rFonts w:ascii="Arial" w:hAnsi="Arial" w:cs="Arial"/>
                <w:sz w:val="20"/>
                <w:szCs w:val="20"/>
              </w:rPr>
            </w:pPr>
            <w:r>
              <w:rPr>
                <w:rFonts w:ascii="Arial" w:hAnsi="Arial" w:cs="Arial"/>
                <w:sz w:val="20"/>
                <w:szCs w:val="20"/>
              </w:rPr>
              <w:t>8.287,50</w:t>
            </w:r>
          </w:p>
        </w:tc>
        <w:tc>
          <w:tcPr>
            <w:tcW w:w="806" w:type="dxa"/>
            <w:tcBorders>
              <w:left w:val="nil"/>
            </w:tcBorders>
            <w:vAlign w:val="center"/>
          </w:tcPr>
          <w:p w:rsidR="00366E63" w:rsidRDefault="00366E63" w:rsidP="00BD496A">
            <w:pPr>
              <w:jc w:val="right"/>
              <w:rPr>
                <w:rFonts w:ascii="Arial" w:hAnsi="Arial" w:cs="Arial"/>
                <w:sz w:val="20"/>
                <w:szCs w:val="20"/>
              </w:rPr>
            </w:pPr>
            <w:r>
              <w:rPr>
                <w:rFonts w:ascii="Arial" w:hAnsi="Arial" w:cs="Arial"/>
                <w:sz w:val="20"/>
                <w:szCs w:val="20"/>
              </w:rPr>
              <w:t>82,9</w:t>
            </w:r>
          </w:p>
        </w:tc>
      </w:tr>
      <w:tr w:rsidR="00614CAA" w:rsidTr="00366E63">
        <w:trPr>
          <w:trHeight w:val="551"/>
        </w:trPr>
        <w:tc>
          <w:tcPr>
            <w:tcW w:w="4818" w:type="dxa"/>
            <w:tcBorders>
              <w:right w:val="nil"/>
            </w:tcBorders>
            <w:shd w:val="clear" w:color="auto" w:fill="auto"/>
            <w:noWrap/>
            <w:vAlign w:val="center"/>
          </w:tcPr>
          <w:p w:rsidR="00614CAA" w:rsidRPr="00715EA8" w:rsidRDefault="00614CAA">
            <w:pPr>
              <w:rPr>
                <w:rFonts w:ascii="Arial" w:hAnsi="Arial" w:cs="Arial"/>
                <w:b/>
                <w:sz w:val="20"/>
                <w:szCs w:val="20"/>
              </w:rPr>
            </w:pPr>
            <w:r w:rsidRPr="00715EA8">
              <w:rPr>
                <w:rFonts w:ascii="Arial" w:hAnsi="Arial" w:cs="Arial"/>
                <w:b/>
                <w:sz w:val="20"/>
                <w:szCs w:val="20"/>
              </w:rPr>
              <w:t>Program: Gradnja objekata i uređaja komun.</w:t>
            </w:r>
          </w:p>
          <w:p w:rsidR="00614CAA" w:rsidRPr="00715EA8" w:rsidRDefault="00614CAA">
            <w:pPr>
              <w:rPr>
                <w:rFonts w:ascii="Arial" w:hAnsi="Arial" w:cs="Arial"/>
                <w:b/>
                <w:sz w:val="20"/>
                <w:szCs w:val="20"/>
              </w:rPr>
            </w:pPr>
            <w:r w:rsidRPr="00715EA8">
              <w:rPr>
                <w:rFonts w:ascii="Arial" w:hAnsi="Arial" w:cs="Arial"/>
                <w:b/>
                <w:sz w:val="20"/>
                <w:szCs w:val="20"/>
              </w:rPr>
              <w:t xml:space="preserve">                 infrastrukture</w:t>
            </w:r>
          </w:p>
        </w:tc>
        <w:tc>
          <w:tcPr>
            <w:tcW w:w="1607" w:type="dxa"/>
            <w:tcBorders>
              <w:left w:val="nil"/>
              <w:right w:val="nil"/>
            </w:tcBorders>
            <w:shd w:val="clear" w:color="auto" w:fill="auto"/>
            <w:noWrap/>
            <w:vAlign w:val="center"/>
          </w:tcPr>
          <w:p w:rsidR="00614CAA" w:rsidRPr="00715EA8" w:rsidRDefault="00E14ED6" w:rsidP="00494908">
            <w:pPr>
              <w:jc w:val="right"/>
              <w:rPr>
                <w:rFonts w:ascii="Arial" w:hAnsi="Arial" w:cs="Arial"/>
                <w:b/>
                <w:sz w:val="20"/>
                <w:szCs w:val="20"/>
              </w:rPr>
            </w:pPr>
            <w:r>
              <w:rPr>
                <w:rFonts w:ascii="Arial" w:hAnsi="Arial" w:cs="Arial"/>
                <w:b/>
                <w:sz w:val="20"/>
                <w:szCs w:val="20"/>
              </w:rPr>
              <w:t>8.720.000,00</w:t>
            </w:r>
          </w:p>
        </w:tc>
        <w:tc>
          <w:tcPr>
            <w:tcW w:w="1592" w:type="dxa"/>
            <w:tcBorders>
              <w:left w:val="nil"/>
              <w:right w:val="nil"/>
            </w:tcBorders>
            <w:shd w:val="clear" w:color="auto" w:fill="auto"/>
            <w:noWrap/>
            <w:vAlign w:val="center"/>
          </w:tcPr>
          <w:p w:rsidR="00614CAA" w:rsidRPr="00715EA8" w:rsidRDefault="00E14ED6">
            <w:pPr>
              <w:jc w:val="right"/>
              <w:rPr>
                <w:rFonts w:ascii="Arial" w:hAnsi="Arial" w:cs="Arial"/>
                <w:b/>
                <w:sz w:val="20"/>
                <w:szCs w:val="20"/>
              </w:rPr>
            </w:pPr>
            <w:r>
              <w:rPr>
                <w:rFonts w:ascii="Arial" w:hAnsi="Arial" w:cs="Arial"/>
                <w:b/>
                <w:sz w:val="20"/>
                <w:szCs w:val="20"/>
              </w:rPr>
              <w:t>7.817.019,31</w:t>
            </w:r>
          </w:p>
        </w:tc>
        <w:tc>
          <w:tcPr>
            <w:tcW w:w="806" w:type="dxa"/>
            <w:tcBorders>
              <w:left w:val="nil"/>
            </w:tcBorders>
            <w:vAlign w:val="center"/>
          </w:tcPr>
          <w:p w:rsidR="00614CAA" w:rsidRPr="00715EA8" w:rsidRDefault="00E14ED6" w:rsidP="00F80C15">
            <w:pPr>
              <w:jc w:val="right"/>
              <w:rPr>
                <w:rFonts w:ascii="Arial" w:hAnsi="Arial" w:cs="Arial"/>
                <w:b/>
                <w:sz w:val="20"/>
                <w:szCs w:val="20"/>
              </w:rPr>
            </w:pPr>
            <w:r>
              <w:rPr>
                <w:rFonts w:ascii="Arial" w:hAnsi="Arial" w:cs="Arial"/>
                <w:b/>
                <w:sz w:val="20"/>
                <w:szCs w:val="20"/>
              </w:rPr>
              <w:t>89,6</w:t>
            </w:r>
          </w:p>
        </w:tc>
      </w:tr>
      <w:tr w:rsidR="00614CAA" w:rsidTr="00366E63">
        <w:trPr>
          <w:trHeight w:val="447"/>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Uređenje dječjeg igrališta</w:t>
            </w:r>
          </w:p>
        </w:tc>
        <w:tc>
          <w:tcPr>
            <w:tcW w:w="1607" w:type="dxa"/>
            <w:tcBorders>
              <w:left w:val="nil"/>
              <w:right w:val="nil"/>
            </w:tcBorders>
            <w:shd w:val="clear" w:color="auto" w:fill="auto"/>
            <w:noWrap/>
            <w:vAlign w:val="center"/>
          </w:tcPr>
          <w:p w:rsidR="00614CAA" w:rsidRDefault="00E14ED6">
            <w:pPr>
              <w:jc w:val="right"/>
              <w:rPr>
                <w:rFonts w:ascii="Arial" w:hAnsi="Arial" w:cs="Arial"/>
                <w:sz w:val="20"/>
                <w:szCs w:val="20"/>
              </w:rPr>
            </w:pPr>
            <w:r>
              <w:rPr>
                <w:rFonts w:ascii="Arial" w:hAnsi="Arial" w:cs="Arial"/>
                <w:sz w:val="20"/>
                <w:szCs w:val="20"/>
              </w:rPr>
              <w:t>135</w:t>
            </w:r>
            <w:r w:rsidR="00614CAA">
              <w:rPr>
                <w:rFonts w:ascii="Arial" w:hAnsi="Arial" w:cs="Arial"/>
                <w:sz w:val="20"/>
                <w:szCs w:val="20"/>
              </w:rPr>
              <w:t>.000,00</w:t>
            </w:r>
          </w:p>
        </w:tc>
        <w:tc>
          <w:tcPr>
            <w:tcW w:w="1592" w:type="dxa"/>
            <w:tcBorders>
              <w:left w:val="nil"/>
              <w:right w:val="nil"/>
            </w:tcBorders>
            <w:shd w:val="clear" w:color="auto" w:fill="auto"/>
            <w:noWrap/>
            <w:vAlign w:val="center"/>
          </w:tcPr>
          <w:p w:rsidR="00614CAA" w:rsidRDefault="00E14ED6">
            <w:pPr>
              <w:jc w:val="right"/>
              <w:rPr>
                <w:rFonts w:ascii="Arial" w:hAnsi="Arial" w:cs="Arial"/>
                <w:sz w:val="20"/>
                <w:szCs w:val="20"/>
              </w:rPr>
            </w:pPr>
            <w:r>
              <w:rPr>
                <w:rFonts w:ascii="Arial" w:hAnsi="Arial" w:cs="Arial"/>
                <w:sz w:val="20"/>
                <w:szCs w:val="20"/>
              </w:rPr>
              <w:t>103.778,13</w:t>
            </w:r>
          </w:p>
        </w:tc>
        <w:tc>
          <w:tcPr>
            <w:tcW w:w="806" w:type="dxa"/>
            <w:tcBorders>
              <w:left w:val="nil"/>
            </w:tcBorders>
            <w:vAlign w:val="center"/>
          </w:tcPr>
          <w:p w:rsidR="00614CAA" w:rsidRDefault="00E14ED6" w:rsidP="00F80C15">
            <w:pPr>
              <w:jc w:val="right"/>
              <w:rPr>
                <w:rFonts w:ascii="Arial" w:hAnsi="Arial" w:cs="Arial"/>
                <w:sz w:val="20"/>
                <w:szCs w:val="20"/>
              </w:rPr>
            </w:pPr>
            <w:r>
              <w:rPr>
                <w:rFonts w:ascii="Arial" w:hAnsi="Arial" w:cs="Arial"/>
                <w:sz w:val="20"/>
                <w:szCs w:val="20"/>
              </w:rPr>
              <w:t>76,9</w:t>
            </w:r>
          </w:p>
        </w:tc>
      </w:tr>
      <w:tr w:rsidR="00614CAA" w:rsidTr="00366E63">
        <w:trPr>
          <w:trHeight w:val="456"/>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Kapitalni projekt: Izgradnja i uređenje nerazvrstanih cesta i prometnih površina</w:t>
            </w:r>
          </w:p>
        </w:tc>
        <w:tc>
          <w:tcPr>
            <w:tcW w:w="1607" w:type="dxa"/>
            <w:tcBorders>
              <w:left w:val="nil"/>
              <w:right w:val="nil"/>
            </w:tcBorders>
            <w:shd w:val="clear" w:color="auto" w:fill="auto"/>
            <w:noWrap/>
            <w:vAlign w:val="center"/>
          </w:tcPr>
          <w:p w:rsidR="00614CAA" w:rsidRDefault="00E14ED6" w:rsidP="00125DAB">
            <w:pPr>
              <w:jc w:val="right"/>
              <w:rPr>
                <w:rFonts w:ascii="Arial" w:hAnsi="Arial" w:cs="Arial"/>
                <w:sz w:val="20"/>
                <w:szCs w:val="20"/>
              </w:rPr>
            </w:pPr>
            <w:r>
              <w:rPr>
                <w:rFonts w:ascii="Arial" w:hAnsi="Arial" w:cs="Arial"/>
                <w:sz w:val="20"/>
                <w:szCs w:val="20"/>
              </w:rPr>
              <w:t>2.599.000,00</w:t>
            </w:r>
          </w:p>
        </w:tc>
        <w:tc>
          <w:tcPr>
            <w:tcW w:w="1592" w:type="dxa"/>
            <w:tcBorders>
              <w:left w:val="nil"/>
              <w:right w:val="nil"/>
            </w:tcBorders>
            <w:shd w:val="clear" w:color="auto" w:fill="auto"/>
            <w:noWrap/>
            <w:vAlign w:val="center"/>
          </w:tcPr>
          <w:p w:rsidR="00614CAA" w:rsidRDefault="00E14ED6">
            <w:pPr>
              <w:jc w:val="right"/>
              <w:rPr>
                <w:rFonts w:ascii="Arial" w:hAnsi="Arial" w:cs="Arial"/>
                <w:sz w:val="20"/>
                <w:szCs w:val="20"/>
              </w:rPr>
            </w:pPr>
            <w:r>
              <w:rPr>
                <w:rFonts w:ascii="Arial" w:hAnsi="Arial" w:cs="Arial"/>
                <w:sz w:val="20"/>
                <w:szCs w:val="20"/>
              </w:rPr>
              <w:t>2.419.908,12</w:t>
            </w:r>
          </w:p>
        </w:tc>
        <w:tc>
          <w:tcPr>
            <w:tcW w:w="806" w:type="dxa"/>
            <w:tcBorders>
              <w:left w:val="nil"/>
            </w:tcBorders>
            <w:vAlign w:val="center"/>
          </w:tcPr>
          <w:p w:rsidR="00614CAA" w:rsidRDefault="00E14ED6" w:rsidP="00F80C15">
            <w:pPr>
              <w:jc w:val="right"/>
              <w:rPr>
                <w:rFonts w:ascii="Arial" w:hAnsi="Arial" w:cs="Arial"/>
                <w:sz w:val="20"/>
                <w:szCs w:val="20"/>
              </w:rPr>
            </w:pPr>
            <w:r>
              <w:rPr>
                <w:rFonts w:ascii="Arial" w:hAnsi="Arial" w:cs="Arial"/>
                <w:sz w:val="20"/>
                <w:szCs w:val="20"/>
              </w:rPr>
              <w:t>93,1</w:t>
            </w:r>
          </w:p>
        </w:tc>
      </w:tr>
      <w:tr w:rsidR="00614CAA" w:rsidRPr="00715EA8" w:rsidTr="00366E63">
        <w:trPr>
          <w:trHeight w:val="456"/>
        </w:trPr>
        <w:tc>
          <w:tcPr>
            <w:tcW w:w="4818" w:type="dxa"/>
            <w:tcBorders>
              <w:right w:val="nil"/>
            </w:tcBorders>
            <w:shd w:val="clear" w:color="auto" w:fill="auto"/>
            <w:noWrap/>
            <w:vAlign w:val="center"/>
          </w:tcPr>
          <w:p w:rsidR="00614CAA" w:rsidRDefault="00614CAA" w:rsidP="00E14ED6">
            <w:pPr>
              <w:rPr>
                <w:rFonts w:ascii="Arial" w:hAnsi="Arial" w:cs="Arial"/>
                <w:sz w:val="20"/>
                <w:szCs w:val="20"/>
              </w:rPr>
            </w:pPr>
            <w:r>
              <w:rPr>
                <w:rFonts w:ascii="Arial" w:hAnsi="Arial" w:cs="Arial"/>
                <w:sz w:val="20"/>
                <w:szCs w:val="20"/>
              </w:rPr>
              <w:t>Kapitalni projekt: Uređenje trgova</w:t>
            </w:r>
            <w:r w:rsidR="00E14ED6">
              <w:rPr>
                <w:rFonts w:ascii="Arial" w:hAnsi="Arial" w:cs="Arial"/>
                <w:sz w:val="20"/>
                <w:szCs w:val="20"/>
              </w:rPr>
              <w:t xml:space="preserve"> i parkova</w:t>
            </w:r>
          </w:p>
        </w:tc>
        <w:tc>
          <w:tcPr>
            <w:tcW w:w="1607" w:type="dxa"/>
            <w:tcBorders>
              <w:left w:val="nil"/>
              <w:right w:val="nil"/>
            </w:tcBorders>
            <w:shd w:val="clear" w:color="auto" w:fill="auto"/>
            <w:noWrap/>
            <w:vAlign w:val="center"/>
          </w:tcPr>
          <w:p w:rsidR="00614CAA" w:rsidRDefault="00E14ED6">
            <w:pPr>
              <w:jc w:val="right"/>
              <w:rPr>
                <w:rFonts w:ascii="Arial" w:hAnsi="Arial" w:cs="Arial"/>
                <w:sz w:val="20"/>
                <w:szCs w:val="20"/>
              </w:rPr>
            </w:pPr>
            <w:r>
              <w:rPr>
                <w:rFonts w:ascii="Arial" w:hAnsi="Arial" w:cs="Arial"/>
                <w:sz w:val="20"/>
                <w:szCs w:val="20"/>
              </w:rPr>
              <w:t>10</w:t>
            </w:r>
            <w:r w:rsidR="00614CAA">
              <w:rPr>
                <w:rFonts w:ascii="Arial" w:hAnsi="Arial" w:cs="Arial"/>
                <w:sz w:val="20"/>
                <w:szCs w:val="20"/>
              </w:rPr>
              <w:t>.000,00</w:t>
            </w:r>
          </w:p>
        </w:tc>
        <w:tc>
          <w:tcPr>
            <w:tcW w:w="1592" w:type="dxa"/>
            <w:tcBorders>
              <w:left w:val="nil"/>
              <w:right w:val="nil"/>
            </w:tcBorders>
            <w:shd w:val="clear" w:color="auto" w:fill="auto"/>
            <w:noWrap/>
            <w:vAlign w:val="center"/>
          </w:tcPr>
          <w:p w:rsidR="00614CAA" w:rsidRDefault="00E14ED6">
            <w:pPr>
              <w:jc w:val="right"/>
              <w:rPr>
                <w:rFonts w:ascii="Arial" w:hAnsi="Arial" w:cs="Arial"/>
                <w:sz w:val="20"/>
                <w:szCs w:val="20"/>
              </w:rPr>
            </w:pPr>
            <w:r>
              <w:rPr>
                <w:rFonts w:ascii="Arial" w:hAnsi="Arial" w:cs="Arial"/>
                <w:sz w:val="20"/>
                <w:szCs w:val="20"/>
              </w:rPr>
              <w:t>0,00</w:t>
            </w:r>
          </w:p>
        </w:tc>
        <w:tc>
          <w:tcPr>
            <w:tcW w:w="806" w:type="dxa"/>
            <w:tcBorders>
              <w:left w:val="nil"/>
            </w:tcBorders>
            <w:vAlign w:val="center"/>
          </w:tcPr>
          <w:p w:rsidR="00614CAA" w:rsidRDefault="00E14ED6" w:rsidP="00F80C15">
            <w:pPr>
              <w:jc w:val="right"/>
              <w:rPr>
                <w:rFonts w:ascii="Arial" w:hAnsi="Arial" w:cs="Arial"/>
                <w:sz w:val="20"/>
                <w:szCs w:val="20"/>
              </w:rPr>
            </w:pPr>
            <w:r>
              <w:rPr>
                <w:rFonts w:ascii="Arial" w:hAnsi="Arial" w:cs="Arial"/>
                <w:sz w:val="20"/>
                <w:szCs w:val="20"/>
              </w:rPr>
              <w:t>0,0</w:t>
            </w:r>
          </w:p>
        </w:tc>
      </w:tr>
      <w:tr w:rsidR="00614CAA" w:rsidTr="00366E63">
        <w:trPr>
          <w:trHeight w:val="456"/>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Kapitalni projekt: Izgradnja javne rasvjete</w:t>
            </w:r>
          </w:p>
        </w:tc>
        <w:tc>
          <w:tcPr>
            <w:tcW w:w="1607" w:type="dxa"/>
            <w:tcBorders>
              <w:left w:val="nil"/>
              <w:right w:val="nil"/>
            </w:tcBorders>
            <w:shd w:val="clear" w:color="auto" w:fill="auto"/>
            <w:noWrap/>
            <w:vAlign w:val="center"/>
          </w:tcPr>
          <w:p w:rsidR="00614CAA" w:rsidRDefault="00E14ED6">
            <w:pPr>
              <w:jc w:val="right"/>
              <w:rPr>
                <w:rFonts w:ascii="Arial" w:hAnsi="Arial" w:cs="Arial"/>
                <w:sz w:val="20"/>
                <w:szCs w:val="20"/>
              </w:rPr>
            </w:pPr>
            <w:r>
              <w:rPr>
                <w:rFonts w:ascii="Arial" w:hAnsi="Arial" w:cs="Arial"/>
                <w:sz w:val="20"/>
                <w:szCs w:val="20"/>
              </w:rPr>
              <w:t>246.000,00</w:t>
            </w:r>
          </w:p>
        </w:tc>
        <w:tc>
          <w:tcPr>
            <w:tcW w:w="1592" w:type="dxa"/>
            <w:tcBorders>
              <w:left w:val="nil"/>
              <w:right w:val="nil"/>
            </w:tcBorders>
            <w:shd w:val="clear" w:color="auto" w:fill="auto"/>
            <w:noWrap/>
            <w:vAlign w:val="center"/>
          </w:tcPr>
          <w:p w:rsidR="00614CAA" w:rsidRDefault="00E14ED6">
            <w:pPr>
              <w:jc w:val="right"/>
              <w:rPr>
                <w:rFonts w:ascii="Arial" w:hAnsi="Arial" w:cs="Arial"/>
                <w:sz w:val="20"/>
                <w:szCs w:val="20"/>
              </w:rPr>
            </w:pPr>
            <w:r>
              <w:rPr>
                <w:rFonts w:ascii="Arial" w:hAnsi="Arial" w:cs="Arial"/>
                <w:sz w:val="20"/>
                <w:szCs w:val="20"/>
              </w:rPr>
              <w:t>239.286,82</w:t>
            </w:r>
          </w:p>
        </w:tc>
        <w:tc>
          <w:tcPr>
            <w:tcW w:w="806" w:type="dxa"/>
            <w:tcBorders>
              <w:left w:val="nil"/>
            </w:tcBorders>
            <w:vAlign w:val="center"/>
          </w:tcPr>
          <w:p w:rsidR="00614CAA" w:rsidRDefault="00E14ED6" w:rsidP="008757EB">
            <w:pPr>
              <w:jc w:val="right"/>
              <w:rPr>
                <w:rFonts w:ascii="Arial" w:hAnsi="Arial" w:cs="Arial"/>
                <w:sz w:val="20"/>
                <w:szCs w:val="20"/>
              </w:rPr>
            </w:pPr>
            <w:r>
              <w:rPr>
                <w:rFonts w:ascii="Arial" w:hAnsi="Arial" w:cs="Arial"/>
                <w:sz w:val="20"/>
                <w:szCs w:val="20"/>
              </w:rPr>
              <w:t>97,3</w:t>
            </w:r>
          </w:p>
        </w:tc>
      </w:tr>
      <w:tr w:rsidR="00614CAA" w:rsidTr="00366E63">
        <w:trPr>
          <w:trHeight w:val="456"/>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Kapitalni projekt: Sanacija odlagališta komunalnog otpada Jerovec</w:t>
            </w:r>
          </w:p>
        </w:tc>
        <w:tc>
          <w:tcPr>
            <w:tcW w:w="1607" w:type="dxa"/>
            <w:tcBorders>
              <w:left w:val="nil"/>
              <w:right w:val="nil"/>
            </w:tcBorders>
            <w:shd w:val="clear" w:color="auto" w:fill="auto"/>
            <w:noWrap/>
            <w:vAlign w:val="center"/>
          </w:tcPr>
          <w:p w:rsidR="00614CAA" w:rsidRDefault="00E14ED6">
            <w:pPr>
              <w:jc w:val="right"/>
              <w:rPr>
                <w:rFonts w:ascii="Arial" w:hAnsi="Arial" w:cs="Arial"/>
                <w:sz w:val="20"/>
                <w:szCs w:val="20"/>
              </w:rPr>
            </w:pPr>
            <w:r>
              <w:rPr>
                <w:rFonts w:ascii="Arial" w:hAnsi="Arial" w:cs="Arial"/>
                <w:sz w:val="20"/>
                <w:szCs w:val="20"/>
              </w:rPr>
              <w:t>5.630.000,00</w:t>
            </w:r>
          </w:p>
        </w:tc>
        <w:tc>
          <w:tcPr>
            <w:tcW w:w="1592" w:type="dxa"/>
            <w:tcBorders>
              <w:left w:val="nil"/>
              <w:right w:val="nil"/>
            </w:tcBorders>
            <w:shd w:val="clear" w:color="auto" w:fill="auto"/>
            <w:noWrap/>
            <w:vAlign w:val="center"/>
          </w:tcPr>
          <w:p w:rsidR="00614CAA" w:rsidRDefault="00E14ED6">
            <w:pPr>
              <w:jc w:val="right"/>
              <w:rPr>
                <w:rFonts w:ascii="Arial" w:hAnsi="Arial" w:cs="Arial"/>
                <w:sz w:val="20"/>
                <w:szCs w:val="20"/>
              </w:rPr>
            </w:pPr>
            <w:r>
              <w:rPr>
                <w:rFonts w:ascii="Arial" w:hAnsi="Arial" w:cs="Arial"/>
                <w:sz w:val="20"/>
                <w:szCs w:val="20"/>
              </w:rPr>
              <w:t>4.954.046,24</w:t>
            </w:r>
          </w:p>
        </w:tc>
        <w:tc>
          <w:tcPr>
            <w:tcW w:w="806" w:type="dxa"/>
            <w:tcBorders>
              <w:left w:val="nil"/>
            </w:tcBorders>
            <w:vAlign w:val="center"/>
          </w:tcPr>
          <w:p w:rsidR="00614CAA" w:rsidRDefault="00E14ED6" w:rsidP="00F80C15">
            <w:pPr>
              <w:jc w:val="right"/>
              <w:rPr>
                <w:rFonts w:ascii="Arial" w:hAnsi="Arial" w:cs="Arial"/>
                <w:sz w:val="20"/>
                <w:szCs w:val="20"/>
              </w:rPr>
            </w:pPr>
            <w:r>
              <w:rPr>
                <w:rFonts w:ascii="Arial" w:hAnsi="Arial" w:cs="Arial"/>
                <w:sz w:val="20"/>
                <w:szCs w:val="20"/>
              </w:rPr>
              <w:t>88,0</w:t>
            </w:r>
          </w:p>
        </w:tc>
      </w:tr>
      <w:tr w:rsidR="00614CAA" w:rsidTr="00366E63">
        <w:trPr>
          <w:trHeight w:val="456"/>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Kapitalni projekt: Uređenje groblja</w:t>
            </w:r>
          </w:p>
        </w:tc>
        <w:tc>
          <w:tcPr>
            <w:tcW w:w="1607" w:type="dxa"/>
            <w:tcBorders>
              <w:left w:val="nil"/>
              <w:right w:val="nil"/>
            </w:tcBorders>
            <w:shd w:val="clear" w:color="auto" w:fill="auto"/>
            <w:noWrap/>
            <w:vAlign w:val="center"/>
          </w:tcPr>
          <w:p w:rsidR="00614CAA" w:rsidRDefault="00E14ED6">
            <w:pPr>
              <w:jc w:val="right"/>
              <w:rPr>
                <w:rFonts w:ascii="Arial" w:hAnsi="Arial" w:cs="Arial"/>
                <w:sz w:val="20"/>
                <w:szCs w:val="20"/>
              </w:rPr>
            </w:pPr>
            <w:r>
              <w:rPr>
                <w:rFonts w:ascii="Arial" w:hAnsi="Arial" w:cs="Arial"/>
                <w:sz w:val="20"/>
                <w:szCs w:val="20"/>
              </w:rPr>
              <w:t>100.000,00</w:t>
            </w:r>
          </w:p>
        </w:tc>
        <w:tc>
          <w:tcPr>
            <w:tcW w:w="1592" w:type="dxa"/>
            <w:tcBorders>
              <w:left w:val="nil"/>
              <w:right w:val="nil"/>
            </w:tcBorders>
            <w:shd w:val="clear" w:color="auto" w:fill="auto"/>
            <w:noWrap/>
            <w:vAlign w:val="center"/>
          </w:tcPr>
          <w:p w:rsidR="00614CAA" w:rsidRDefault="00E14ED6">
            <w:pPr>
              <w:jc w:val="right"/>
              <w:rPr>
                <w:rFonts w:ascii="Arial" w:hAnsi="Arial" w:cs="Arial"/>
                <w:sz w:val="20"/>
                <w:szCs w:val="20"/>
              </w:rPr>
            </w:pPr>
            <w:r>
              <w:rPr>
                <w:rFonts w:ascii="Arial" w:hAnsi="Arial" w:cs="Arial"/>
                <w:sz w:val="20"/>
                <w:szCs w:val="20"/>
              </w:rPr>
              <w:t>100.000,00</w:t>
            </w:r>
          </w:p>
        </w:tc>
        <w:tc>
          <w:tcPr>
            <w:tcW w:w="806" w:type="dxa"/>
            <w:tcBorders>
              <w:left w:val="nil"/>
            </w:tcBorders>
            <w:vAlign w:val="center"/>
          </w:tcPr>
          <w:p w:rsidR="00614CAA" w:rsidRDefault="00E14ED6" w:rsidP="00E14ED6">
            <w:pPr>
              <w:jc w:val="right"/>
              <w:rPr>
                <w:rFonts w:ascii="Arial" w:hAnsi="Arial" w:cs="Arial"/>
                <w:sz w:val="20"/>
                <w:szCs w:val="20"/>
              </w:rPr>
            </w:pPr>
            <w:r>
              <w:rPr>
                <w:rFonts w:ascii="Arial" w:hAnsi="Arial" w:cs="Arial"/>
                <w:sz w:val="20"/>
                <w:szCs w:val="20"/>
              </w:rPr>
              <w:t>100</w:t>
            </w:r>
            <w:r w:rsidR="00614CAA">
              <w:rPr>
                <w:rFonts w:ascii="Arial" w:hAnsi="Arial" w:cs="Arial"/>
                <w:sz w:val="20"/>
                <w:szCs w:val="20"/>
              </w:rPr>
              <w:t>,0</w:t>
            </w:r>
          </w:p>
        </w:tc>
      </w:tr>
      <w:tr w:rsidR="00614CAA" w:rsidRPr="00320685" w:rsidTr="00366E63">
        <w:trPr>
          <w:trHeight w:val="456"/>
        </w:trPr>
        <w:tc>
          <w:tcPr>
            <w:tcW w:w="4818" w:type="dxa"/>
            <w:tcBorders>
              <w:right w:val="nil"/>
            </w:tcBorders>
            <w:shd w:val="clear" w:color="auto" w:fill="auto"/>
            <w:noWrap/>
            <w:vAlign w:val="center"/>
          </w:tcPr>
          <w:p w:rsidR="00614CAA" w:rsidRPr="00320685" w:rsidRDefault="00614CAA" w:rsidP="00320685">
            <w:pPr>
              <w:rPr>
                <w:rFonts w:ascii="Arial" w:hAnsi="Arial" w:cs="Arial"/>
                <w:b/>
                <w:sz w:val="20"/>
                <w:szCs w:val="20"/>
              </w:rPr>
            </w:pPr>
            <w:r>
              <w:rPr>
                <w:rFonts w:ascii="Arial" w:hAnsi="Arial" w:cs="Arial"/>
                <w:b/>
                <w:sz w:val="20"/>
                <w:szCs w:val="20"/>
              </w:rPr>
              <w:t>Program</w:t>
            </w:r>
            <w:r w:rsidRPr="00320685">
              <w:rPr>
                <w:rFonts w:ascii="Arial" w:hAnsi="Arial" w:cs="Arial"/>
                <w:b/>
                <w:sz w:val="20"/>
                <w:szCs w:val="20"/>
              </w:rPr>
              <w:t xml:space="preserve">: </w:t>
            </w:r>
            <w:r>
              <w:rPr>
                <w:rFonts w:ascii="Arial" w:hAnsi="Arial" w:cs="Arial"/>
                <w:b/>
                <w:sz w:val="20"/>
                <w:szCs w:val="20"/>
              </w:rPr>
              <w:t>Program gradnje vodnih i komunalnih građevina</w:t>
            </w:r>
          </w:p>
        </w:tc>
        <w:tc>
          <w:tcPr>
            <w:tcW w:w="1607" w:type="dxa"/>
            <w:tcBorders>
              <w:left w:val="nil"/>
              <w:right w:val="nil"/>
            </w:tcBorders>
            <w:shd w:val="clear" w:color="auto" w:fill="auto"/>
            <w:noWrap/>
            <w:vAlign w:val="center"/>
          </w:tcPr>
          <w:p w:rsidR="00614CAA" w:rsidRPr="00320685" w:rsidRDefault="008A65F9" w:rsidP="008A65F9">
            <w:pPr>
              <w:jc w:val="right"/>
              <w:rPr>
                <w:rFonts w:ascii="Arial" w:hAnsi="Arial" w:cs="Arial"/>
                <w:b/>
                <w:sz w:val="20"/>
                <w:szCs w:val="20"/>
              </w:rPr>
            </w:pPr>
            <w:r>
              <w:rPr>
                <w:rFonts w:ascii="Arial" w:hAnsi="Arial" w:cs="Arial"/>
                <w:b/>
                <w:sz w:val="20"/>
                <w:szCs w:val="20"/>
              </w:rPr>
              <w:t>175</w:t>
            </w:r>
            <w:r w:rsidR="00614CAA">
              <w:rPr>
                <w:rFonts w:ascii="Arial" w:hAnsi="Arial" w:cs="Arial"/>
                <w:b/>
                <w:sz w:val="20"/>
                <w:szCs w:val="20"/>
              </w:rPr>
              <w:t>.000,00</w:t>
            </w:r>
          </w:p>
        </w:tc>
        <w:tc>
          <w:tcPr>
            <w:tcW w:w="1592" w:type="dxa"/>
            <w:tcBorders>
              <w:left w:val="nil"/>
              <w:right w:val="nil"/>
            </w:tcBorders>
            <w:shd w:val="clear" w:color="auto" w:fill="auto"/>
            <w:noWrap/>
            <w:vAlign w:val="center"/>
          </w:tcPr>
          <w:p w:rsidR="00614CAA" w:rsidRPr="00320685" w:rsidRDefault="008A65F9">
            <w:pPr>
              <w:jc w:val="right"/>
              <w:rPr>
                <w:rFonts w:ascii="Arial" w:hAnsi="Arial" w:cs="Arial"/>
                <w:b/>
                <w:sz w:val="20"/>
                <w:szCs w:val="20"/>
              </w:rPr>
            </w:pPr>
            <w:r>
              <w:rPr>
                <w:rFonts w:ascii="Arial" w:hAnsi="Arial" w:cs="Arial"/>
                <w:b/>
                <w:sz w:val="20"/>
                <w:szCs w:val="20"/>
              </w:rPr>
              <w:t>169.833,20</w:t>
            </w:r>
          </w:p>
        </w:tc>
        <w:tc>
          <w:tcPr>
            <w:tcW w:w="806" w:type="dxa"/>
            <w:tcBorders>
              <w:left w:val="nil"/>
            </w:tcBorders>
            <w:vAlign w:val="center"/>
          </w:tcPr>
          <w:p w:rsidR="00614CAA" w:rsidRPr="00320685" w:rsidRDefault="008A65F9" w:rsidP="00F80C15">
            <w:pPr>
              <w:jc w:val="right"/>
              <w:rPr>
                <w:rFonts w:ascii="Arial" w:hAnsi="Arial" w:cs="Arial"/>
                <w:b/>
                <w:sz w:val="20"/>
                <w:szCs w:val="20"/>
              </w:rPr>
            </w:pPr>
            <w:r>
              <w:rPr>
                <w:rFonts w:ascii="Arial" w:hAnsi="Arial" w:cs="Arial"/>
                <w:b/>
                <w:sz w:val="20"/>
                <w:szCs w:val="20"/>
              </w:rPr>
              <w:t>97</w:t>
            </w:r>
            <w:r w:rsidR="00614CAA">
              <w:rPr>
                <w:rFonts w:ascii="Arial" w:hAnsi="Arial" w:cs="Arial"/>
                <w:b/>
                <w:sz w:val="20"/>
                <w:szCs w:val="20"/>
              </w:rPr>
              <w:t>,1</w:t>
            </w:r>
          </w:p>
        </w:tc>
      </w:tr>
      <w:tr w:rsidR="00614CAA" w:rsidRPr="00320685" w:rsidTr="00366E63">
        <w:trPr>
          <w:trHeight w:val="456"/>
        </w:trPr>
        <w:tc>
          <w:tcPr>
            <w:tcW w:w="4818" w:type="dxa"/>
            <w:tcBorders>
              <w:right w:val="nil"/>
            </w:tcBorders>
            <w:shd w:val="clear" w:color="auto" w:fill="auto"/>
            <w:noWrap/>
            <w:vAlign w:val="center"/>
          </w:tcPr>
          <w:p w:rsidR="00614CAA" w:rsidRPr="00D72537" w:rsidRDefault="00614CAA" w:rsidP="00320685">
            <w:pPr>
              <w:rPr>
                <w:rFonts w:ascii="Arial" w:hAnsi="Arial" w:cs="Arial"/>
                <w:sz w:val="20"/>
                <w:szCs w:val="20"/>
              </w:rPr>
            </w:pPr>
            <w:r>
              <w:rPr>
                <w:rFonts w:ascii="Arial" w:hAnsi="Arial" w:cs="Arial"/>
                <w:sz w:val="20"/>
                <w:szCs w:val="20"/>
              </w:rPr>
              <w:t>Tekući projekt: Izgradnja objekata i uređaja vodoopskrbe i odvodnje</w:t>
            </w:r>
          </w:p>
        </w:tc>
        <w:tc>
          <w:tcPr>
            <w:tcW w:w="1607" w:type="dxa"/>
            <w:tcBorders>
              <w:left w:val="nil"/>
              <w:right w:val="nil"/>
            </w:tcBorders>
            <w:shd w:val="clear" w:color="auto" w:fill="auto"/>
            <w:noWrap/>
            <w:vAlign w:val="center"/>
          </w:tcPr>
          <w:p w:rsidR="00614CAA" w:rsidRPr="00D72537" w:rsidRDefault="008A65F9" w:rsidP="008A65F9">
            <w:pPr>
              <w:jc w:val="right"/>
              <w:rPr>
                <w:rFonts w:ascii="Arial" w:hAnsi="Arial" w:cs="Arial"/>
                <w:sz w:val="20"/>
                <w:szCs w:val="20"/>
              </w:rPr>
            </w:pPr>
            <w:r>
              <w:rPr>
                <w:rFonts w:ascii="Arial" w:hAnsi="Arial" w:cs="Arial"/>
                <w:sz w:val="20"/>
                <w:szCs w:val="20"/>
              </w:rPr>
              <w:t>175</w:t>
            </w:r>
            <w:r w:rsidR="00614CAA" w:rsidRPr="00D72537">
              <w:rPr>
                <w:rFonts w:ascii="Arial" w:hAnsi="Arial" w:cs="Arial"/>
                <w:sz w:val="20"/>
                <w:szCs w:val="20"/>
              </w:rPr>
              <w:t>.000,00</w:t>
            </w:r>
          </w:p>
        </w:tc>
        <w:tc>
          <w:tcPr>
            <w:tcW w:w="1592" w:type="dxa"/>
            <w:tcBorders>
              <w:left w:val="nil"/>
              <w:right w:val="nil"/>
            </w:tcBorders>
            <w:shd w:val="clear" w:color="auto" w:fill="auto"/>
            <w:noWrap/>
            <w:vAlign w:val="center"/>
          </w:tcPr>
          <w:p w:rsidR="00614CAA" w:rsidRPr="00D72537" w:rsidRDefault="008A65F9">
            <w:pPr>
              <w:jc w:val="right"/>
              <w:rPr>
                <w:rFonts w:ascii="Arial" w:hAnsi="Arial" w:cs="Arial"/>
                <w:sz w:val="20"/>
                <w:szCs w:val="20"/>
              </w:rPr>
            </w:pPr>
            <w:r>
              <w:rPr>
                <w:rFonts w:ascii="Arial" w:hAnsi="Arial" w:cs="Arial"/>
                <w:sz w:val="20"/>
                <w:szCs w:val="20"/>
              </w:rPr>
              <w:t>169.833,20</w:t>
            </w:r>
          </w:p>
        </w:tc>
        <w:tc>
          <w:tcPr>
            <w:tcW w:w="806" w:type="dxa"/>
            <w:tcBorders>
              <w:left w:val="nil"/>
            </w:tcBorders>
            <w:vAlign w:val="center"/>
          </w:tcPr>
          <w:p w:rsidR="00614CAA" w:rsidRPr="00D72537" w:rsidRDefault="008A65F9" w:rsidP="00F80C15">
            <w:pPr>
              <w:jc w:val="right"/>
              <w:rPr>
                <w:rFonts w:ascii="Arial" w:hAnsi="Arial" w:cs="Arial"/>
                <w:sz w:val="20"/>
                <w:szCs w:val="20"/>
              </w:rPr>
            </w:pPr>
            <w:r>
              <w:rPr>
                <w:rFonts w:ascii="Arial" w:hAnsi="Arial" w:cs="Arial"/>
                <w:sz w:val="20"/>
                <w:szCs w:val="20"/>
              </w:rPr>
              <w:t>97</w:t>
            </w:r>
            <w:r w:rsidR="00614CAA" w:rsidRPr="00D72537">
              <w:rPr>
                <w:rFonts w:ascii="Arial" w:hAnsi="Arial" w:cs="Arial"/>
                <w:sz w:val="20"/>
                <w:szCs w:val="20"/>
              </w:rPr>
              <w:t>,1</w:t>
            </w:r>
          </w:p>
        </w:tc>
      </w:tr>
      <w:tr w:rsidR="00614CAA" w:rsidTr="00366E63">
        <w:trPr>
          <w:trHeight w:val="456"/>
        </w:trPr>
        <w:tc>
          <w:tcPr>
            <w:tcW w:w="4818" w:type="dxa"/>
            <w:tcBorders>
              <w:right w:val="nil"/>
            </w:tcBorders>
            <w:shd w:val="clear" w:color="auto" w:fill="auto"/>
            <w:noWrap/>
            <w:vAlign w:val="center"/>
          </w:tcPr>
          <w:p w:rsidR="00614CAA" w:rsidRPr="00B30482" w:rsidRDefault="00614CAA">
            <w:pPr>
              <w:rPr>
                <w:rFonts w:ascii="Arial" w:hAnsi="Arial" w:cs="Arial"/>
                <w:b/>
                <w:sz w:val="20"/>
                <w:szCs w:val="20"/>
              </w:rPr>
            </w:pPr>
            <w:r w:rsidRPr="00B30482">
              <w:rPr>
                <w:rFonts w:ascii="Arial" w:hAnsi="Arial" w:cs="Arial"/>
                <w:b/>
                <w:sz w:val="20"/>
                <w:szCs w:val="20"/>
              </w:rPr>
              <w:t>Program: Program prostornog uređenja</w:t>
            </w:r>
          </w:p>
        </w:tc>
        <w:tc>
          <w:tcPr>
            <w:tcW w:w="1607" w:type="dxa"/>
            <w:tcBorders>
              <w:left w:val="nil"/>
              <w:right w:val="nil"/>
            </w:tcBorders>
            <w:shd w:val="clear" w:color="auto" w:fill="auto"/>
            <w:noWrap/>
            <w:vAlign w:val="center"/>
          </w:tcPr>
          <w:p w:rsidR="00614CAA" w:rsidRPr="00B30482" w:rsidRDefault="008A65F9">
            <w:pPr>
              <w:jc w:val="right"/>
              <w:rPr>
                <w:rFonts w:ascii="Arial" w:hAnsi="Arial" w:cs="Arial"/>
                <w:b/>
                <w:sz w:val="20"/>
                <w:szCs w:val="20"/>
              </w:rPr>
            </w:pPr>
            <w:r>
              <w:rPr>
                <w:rFonts w:ascii="Arial" w:hAnsi="Arial" w:cs="Arial"/>
                <w:b/>
                <w:sz w:val="20"/>
                <w:szCs w:val="20"/>
              </w:rPr>
              <w:t>50.200,00</w:t>
            </w:r>
          </w:p>
        </w:tc>
        <w:tc>
          <w:tcPr>
            <w:tcW w:w="1592" w:type="dxa"/>
            <w:tcBorders>
              <w:left w:val="nil"/>
              <w:right w:val="nil"/>
            </w:tcBorders>
            <w:shd w:val="clear" w:color="auto" w:fill="auto"/>
            <w:noWrap/>
            <w:vAlign w:val="center"/>
          </w:tcPr>
          <w:p w:rsidR="00614CAA" w:rsidRPr="00B30482" w:rsidRDefault="008A65F9">
            <w:pPr>
              <w:jc w:val="right"/>
              <w:rPr>
                <w:rFonts w:ascii="Arial" w:hAnsi="Arial" w:cs="Arial"/>
                <w:b/>
                <w:sz w:val="20"/>
                <w:szCs w:val="20"/>
              </w:rPr>
            </w:pPr>
            <w:r>
              <w:rPr>
                <w:rFonts w:ascii="Arial" w:hAnsi="Arial" w:cs="Arial"/>
                <w:b/>
                <w:sz w:val="20"/>
                <w:szCs w:val="20"/>
              </w:rPr>
              <w:t>10.196,71</w:t>
            </w:r>
          </w:p>
        </w:tc>
        <w:tc>
          <w:tcPr>
            <w:tcW w:w="806" w:type="dxa"/>
            <w:tcBorders>
              <w:left w:val="nil"/>
            </w:tcBorders>
            <w:vAlign w:val="center"/>
          </w:tcPr>
          <w:p w:rsidR="00614CAA" w:rsidRPr="00B30482" w:rsidRDefault="008A65F9" w:rsidP="00F80C15">
            <w:pPr>
              <w:jc w:val="right"/>
              <w:rPr>
                <w:rFonts w:ascii="Arial" w:hAnsi="Arial" w:cs="Arial"/>
                <w:b/>
                <w:sz w:val="20"/>
                <w:szCs w:val="20"/>
              </w:rPr>
            </w:pPr>
            <w:r>
              <w:rPr>
                <w:rFonts w:ascii="Arial" w:hAnsi="Arial" w:cs="Arial"/>
                <w:b/>
                <w:sz w:val="20"/>
                <w:szCs w:val="20"/>
              </w:rPr>
              <w:t>20,3</w:t>
            </w:r>
          </w:p>
        </w:tc>
      </w:tr>
      <w:tr w:rsidR="00614CAA" w:rsidTr="00366E63">
        <w:trPr>
          <w:trHeight w:val="456"/>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Izrada projekata i evidencija o prostoru</w:t>
            </w:r>
          </w:p>
        </w:tc>
        <w:tc>
          <w:tcPr>
            <w:tcW w:w="1607" w:type="dxa"/>
            <w:tcBorders>
              <w:left w:val="nil"/>
              <w:right w:val="nil"/>
            </w:tcBorders>
            <w:shd w:val="clear" w:color="auto" w:fill="auto"/>
            <w:noWrap/>
            <w:vAlign w:val="center"/>
          </w:tcPr>
          <w:p w:rsidR="00614CAA" w:rsidRDefault="008A65F9">
            <w:pPr>
              <w:jc w:val="right"/>
              <w:rPr>
                <w:rFonts w:ascii="Arial" w:hAnsi="Arial" w:cs="Arial"/>
                <w:sz w:val="20"/>
                <w:szCs w:val="20"/>
              </w:rPr>
            </w:pPr>
            <w:r>
              <w:rPr>
                <w:rFonts w:ascii="Arial" w:hAnsi="Arial" w:cs="Arial"/>
                <w:sz w:val="20"/>
                <w:szCs w:val="20"/>
              </w:rPr>
              <w:t>1</w:t>
            </w:r>
            <w:r w:rsidR="00614CAA">
              <w:rPr>
                <w:rFonts w:ascii="Arial" w:hAnsi="Arial" w:cs="Arial"/>
                <w:sz w:val="20"/>
                <w:szCs w:val="20"/>
              </w:rPr>
              <w:t>0.000,00</w:t>
            </w:r>
          </w:p>
        </w:tc>
        <w:tc>
          <w:tcPr>
            <w:tcW w:w="1592" w:type="dxa"/>
            <w:tcBorders>
              <w:left w:val="nil"/>
              <w:right w:val="nil"/>
            </w:tcBorders>
            <w:shd w:val="clear" w:color="auto" w:fill="auto"/>
            <w:noWrap/>
            <w:vAlign w:val="center"/>
          </w:tcPr>
          <w:p w:rsidR="00614CAA" w:rsidRDefault="00614CAA" w:rsidP="00116604">
            <w:pPr>
              <w:jc w:val="right"/>
              <w:rPr>
                <w:rFonts w:ascii="Arial" w:hAnsi="Arial" w:cs="Arial"/>
                <w:sz w:val="20"/>
                <w:szCs w:val="20"/>
              </w:rPr>
            </w:pPr>
            <w:r>
              <w:rPr>
                <w:rFonts w:ascii="Arial" w:hAnsi="Arial" w:cs="Arial"/>
                <w:sz w:val="20"/>
                <w:szCs w:val="20"/>
              </w:rPr>
              <w:t>0,00</w:t>
            </w:r>
          </w:p>
        </w:tc>
        <w:tc>
          <w:tcPr>
            <w:tcW w:w="806" w:type="dxa"/>
            <w:tcBorders>
              <w:left w:val="nil"/>
            </w:tcBorders>
            <w:vAlign w:val="center"/>
          </w:tcPr>
          <w:p w:rsidR="00614CAA" w:rsidRDefault="00614CAA" w:rsidP="00116604">
            <w:pPr>
              <w:jc w:val="right"/>
              <w:rPr>
                <w:rFonts w:ascii="Arial" w:hAnsi="Arial" w:cs="Arial"/>
                <w:sz w:val="20"/>
                <w:szCs w:val="20"/>
              </w:rPr>
            </w:pPr>
            <w:r>
              <w:rPr>
                <w:rFonts w:ascii="Arial" w:hAnsi="Arial" w:cs="Arial"/>
                <w:sz w:val="20"/>
                <w:szCs w:val="20"/>
              </w:rPr>
              <w:t>0,0</w:t>
            </w:r>
          </w:p>
        </w:tc>
      </w:tr>
      <w:tr w:rsidR="00614CAA" w:rsidTr="00366E63">
        <w:trPr>
          <w:trHeight w:val="457"/>
        </w:trPr>
        <w:tc>
          <w:tcPr>
            <w:tcW w:w="4818" w:type="dxa"/>
            <w:tcBorders>
              <w:right w:val="nil"/>
            </w:tcBorders>
            <w:shd w:val="clear" w:color="auto" w:fill="auto"/>
            <w:noWrap/>
            <w:vAlign w:val="center"/>
          </w:tcPr>
          <w:p w:rsidR="00614CAA" w:rsidRDefault="00614CAA" w:rsidP="002D12D1">
            <w:pPr>
              <w:rPr>
                <w:rFonts w:ascii="Arial" w:hAnsi="Arial" w:cs="Arial"/>
                <w:sz w:val="20"/>
                <w:szCs w:val="20"/>
              </w:rPr>
            </w:pPr>
            <w:r>
              <w:rPr>
                <w:rFonts w:ascii="Arial" w:hAnsi="Arial" w:cs="Arial"/>
                <w:sz w:val="20"/>
                <w:szCs w:val="20"/>
              </w:rPr>
              <w:t>Kapitalni projekt: Prostorno planska dokumentacija</w:t>
            </w:r>
          </w:p>
        </w:tc>
        <w:tc>
          <w:tcPr>
            <w:tcW w:w="1607" w:type="dxa"/>
            <w:tcBorders>
              <w:left w:val="nil"/>
              <w:right w:val="nil"/>
            </w:tcBorders>
            <w:shd w:val="clear" w:color="auto" w:fill="auto"/>
            <w:noWrap/>
            <w:vAlign w:val="center"/>
          </w:tcPr>
          <w:p w:rsidR="00614CAA" w:rsidRDefault="008A65F9">
            <w:pPr>
              <w:jc w:val="right"/>
              <w:rPr>
                <w:rFonts w:ascii="Arial" w:hAnsi="Arial" w:cs="Arial"/>
                <w:sz w:val="20"/>
                <w:szCs w:val="20"/>
              </w:rPr>
            </w:pPr>
            <w:r>
              <w:rPr>
                <w:rFonts w:ascii="Arial" w:hAnsi="Arial" w:cs="Arial"/>
                <w:sz w:val="20"/>
                <w:szCs w:val="20"/>
              </w:rPr>
              <w:t>40.200,00</w:t>
            </w:r>
          </w:p>
        </w:tc>
        <w:tc>
          <w:tcPr>
            <w:tcW w:w="1592" w:type="dxa"/>
            <w:tcBorders>
              <w:left w:val="nil"/>
              <w:right w:val="nil"/>
            </w:tcBorders>
            <w:shd w:val="clear" w:color="auto" w:fill="auto"/>
            <w:noWrap/>
            <w:vAlign w:val="center"/>
          </w:tcPr>
          <w:p w:rsidR="00614CAA" w:rsidRDefault="008A65F9" w:rsidP="00116604">
            <w:pPr>
              <w:jc w:val="right"/>
              <w:rPr>
                <w:rFonts w:ascii="Arial" w:hAnsi="Arial" w:cs="Arial"/>
                <w:sz w:val="20"/>
                <w:szCs w:val="20"/>
              </w:rPr>
            </w:pPr>
            <w:r>
              <w:rPr>
                <w:rFonts w:ascii="Arial" w:hAnsi="Arial" w:cs="Arial"/>
                <w:sz w:val="20"/>
                <w:szCs w:val="20"/>
              </w:rPr>
              <w:t>10.196,71</w:t>
            </w:r>
          </w:p>
        </w:tc>
        <w:tc>
          <w:tcPr>
            <w:tcW w:w="806" w:type="dxa"/>
            <w:tcBorders>
              <w:left w:val="nil"/>
            </w:tcBorders>
            <w:vAlign w:val="center"/>
          </w:tcPr>
          <w:p w:rsidR="00614CAA" w:rsidRDefault="008A65F9" w:rsidP="00116604">
            <w:pPr>
              <w:jc w:val="right"/>
              <w:rPr>
                <w:rFonts w:ascii="Arial" w:hAnsi="Arial" w:cs="Arial"/>
                <w:sz w:val="20"/>
                <w:szCs w:val="20"/>
              </w:rPr>
            </w:pPr>
            <w:r>
              <w:rPr>
                <w:rFonts w:ascii="Arial" w:hAnsi="Arial" w:cs="Arial"/>
                <w:sz w:val="20"/>
                <w:szCs w:val="20"/>
              </w:rPr>
              <w:t>25,4</w:t>
            </w:r>
          </w:p>
        </w:tc>
      </w:tr>
      <w:tr w:rsidR="00614CAA" w:rsidTr="00366E63">
        <w:trPr>
          <w:trHeight w:val="457"/>
        </w:trPr>
        <w:tc>
          <w:tcPr>
            <w:tcW w:w="4818" w:type="dxa"/>
            <w:tcBorders>
              <w:right w:val="nil"/>
            </w:tcBorders>
            <w:shd w:val="clear" w:color="auto" w:fill="auto"/>
            <w:noWrap/>
            <w:vAlign w:val="center"/>
          </w:tcPr>
          <w:p w:rsidR="00614CAA" w:rsidRPr="00A71E6D" w:rsidRDefault="00614CAA">
            <w:pPr>
              <w:rPr>
                <w:rFonts w:ascii="Arial" w:hAnsi="Arial" w:cs="Arial"/>
                <w:b/>
                <w:sz w:val="20"/>
                <w:szCs w:val="20"/>
              </w:rPr>
            </w:pPr>
            <w:r w:rsidRPr="00A71E6D">
              <w:rPr>
                <w:rFonts w:ascii="Arial" w:hAnsi="Arial" w:cs="Arial"/>
                <w:b/>
                <w:sz w:val="20"/>
                <w:szCs w:val="20"/>
              </w:rPr>
              <w:t>Program: Zaštita okoliša</w:t>
            </w:r>
          </w:p>
        </w:tc>
        <w:tc>
          <w:tcPr>
            <w:tcW w:w="1607" w:type="dxa"/>
            <w:tcBorders>
              <w:left w:val="nil"/>
              <w:right w:val="nil"/>
            </w:tcBorders>
            <w:shd w:val="clear" w:color="auto" w:fill="auto"/>
            <w:noWrap/>
            <w:vAlign w:val="center"/>
          </w:tcPr>
          <w:p w:rsidR="00614CAA" w:rsidRPr="00A71E6D" w:rsidRDefault="008A65F9">
            <w:pPr>
              <w:jc w:val="right"/>
              <w:rPr>
                <w:rFonts w:ascii="Arial" w:hAnsi="Arial" w:cs="Arial"/>
                <w:b/>
                <w:sz w:val="20"/>
                <w:szCs w:val="20"/>
              </w:rPr>
            </w:pPr>
            <w:r>
              <w:rPr>
                <w:rFonts w:ascii="Arial" w:hAnsi="Arial" w:cs="Arial"/>
                <w:b/>
                <w:sz w:val="20"/>
                <w:szCs w:val="20"/>
              </w:rPr>
              <w:t>1.004.909,00</w:t>
            </w:r>
          </w:p>
        </w:tc>
        <w:tc>
          <w:tcPr>
            <w:tcW w:w="1592" w:type="dxa"/>
            <w:tcBorders>
              <w:left w:val="nil"/>
              <w:right w:val="nil"/>
            </w:tcBorders>
            <w:shd w:val="clear" w:color="auto" w:fill="auto"/>
            <w:noWrap/>
            <w:vAlign w:val="center"/>
          </w:tcPr>
          <w:p w:rsidR="00614CAA" w:rsidRPr="00A71E6D" w:rsidRDefault="008A65F9">
            <w:pPr>
              <w:jc w:val="right"/>
              <w:rPr>
                <w:rFonts w:ascii="Arial" w:hAnsi="Arial" w:cs="Arial"/>
                <w:b/>
                <w:sz w:val="20"/>
                <w:szCs w:val="20"/>
              </w:rPr>
            </w:pPr>
            <w:r>
              <w:rPr>
                <w:rFonts w:ascii="Arial" w:hAnsi="Arial" w:cs="Arial"/>
                <w:b/>
                <w:sz w:val="20"/>
                <w:szCs w:val="20"/>
              </w:rPr>
              <w:t>755.111,76</w:t>
            </w:r>
          </w:p>
        </w:tc>
        <w:tc>
          <w:tcPr>
            <w:tcW w:w="806" w:type="dxa"/>
            <w:tcBorders>
              <w:left w:val="nil"/>
            </w:tcBorders>
            <w:vAlign w:val="center"/>
          </w:tcPr>
          <w:p w:rsidR="00614CAA" w:rsidRPr="00A71E6D" w:rsidRDefault="008A65F9" w:rsidP="00F80C15">
            <w:pPr>
              <w:jc w:val="right"/>
              <w:rPr>
                <w:rFonts w:ascii="Arial" w:hAnsi="Arial" w:cs="Arial"/>
                <w:b/>
                <w:sz w:val="20"/>
                <w:szCs w:val="20"/>
              </w:rPr>
            </w:pPr>
            <w:r>
              <w:rPr>
                <w:rFonts w:ascii="Arial" w:hAnsi="Arial" w:cs="Arial"/>
                <w:b/>
                <w:sz w:val="20"/>
                <w:szCs w:val="20"/>
              </w:rPr>
              <w:t>75,1</w:t>
            </w:r>
          </w:p>
        </w:tc>
      </w:tr>
      <w:tr w:rsidR="00614CAA" w:rsidTr="00366E63">
        <w:trPr>
          <w:trHeight w:val="457"/>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Komunalne usluge</w:t>
            </w:r>
          </w:p>
        </w:tc>
        <w:tc>
          <w:tcPr>
            <w:tcW w:w="1607" w:type="dxa"/>
            <w:tcBorders>
              <w:left w:val="nil"/>
              <w:right w:val="nil"/>
            </w:tcBorders>
            <w:shd w:val="clear" w:color="auto" w:fill="auto"/>
            <w:noWrap/>
            <w:vAlign w:val="center"/>
          </w:tcPr>
          <w:p w:rsidR="00614CAA" w:rsidRDefault="008A65F9">
            <w:pPr>
              <w:jc w:val="right"/>
              <w:rPr>
                <w:rFonts w:ascii="Arial" w:hAnsi="Arial" w:cs="Arial"/>
                <w:sz w:val="20"/>
                <w:szCs w:val="20"/>
              </w:rPr>
            </w:pPr>
            <w:r>
              <w:rPr>
                <w:rFonts w:ascii="Arial" w:hAnsi="Arial" w:cs="Arial"/>
                <w:sz w:val="20"/>
                <w:szCs w:val="20"/>
              </w:rPr>
              <w:t>473.600,00</w:t>
            </w:r>
          </w:p>
        </w:tc>
        <w:tc>
          <w:tcPr>
            <w:tcW w:w="1592" w:type="dxa"/>
            <w:tcBorders>
              <w:left w:val="nil"/>
              <w:right w:val="nil"/>
            </w:tcBorders>
            <w:shd w:val="clear" w:color="auto" w:fill="auto"/>
            <w:noWrap/>
            <w:vAlign w:val="center"/>
          </w:tcPr>
          <w:p w:rsidR="00614CAA" w:rsidRDefault="008A65F9">
            <w:pPr>
              <w:jc w:val="right"/>
              <w:rPr>
                <w:rFonts w:ascii="Arial" w:hAnsi="Arial" w:cs="Arial"/>
                <w:sz w:val="20"/>
                <w:szCs w:val="20"/>
              </w:rPr>
            </w:pPr>
            <w:r>
              <w:rPr>
                <w:rFonts w:ascii="Arial" w:hAnsi="Arial" w:cs="Arial"/>
                <w:sz w:val="20"/>
                <w:szCs w:val="20"/>
              </w:rPr>
              <w:t>224.779,49</w:t>
            </w:r>
          </w:p>
        </w:tc>
        <w:tc>
          <w:tcPr>
            <w:tcW w:w="806" w:type="dxa"/>
            <w:tcBorders>
              <w:left w:val="nil"/>
            </w:tcBorders>
            <w:vAlign w:val="center"/>
          </w:tcPr>
          <w:p w:rsidR="00614CAA" w:rsidRDefault="008A65F9" w:rsidP="00F80C15">
            <w:pPr>
              <w:jc w:val="right"/>
              <w:rPr>
                <w:rFonts w:ascii="Arial" w:hAnsi="Arial" w:cs="Arial"/>
                <w:sz w:val="20"/>
                <w:szCs w:val="20"/>
              </w:rPr>
            </w:pPr>
            <w:r>
              <w:rPr>
                <w:rFonts w:ascii="Arial" w:hAnsi="Arial" w:cs="Arial"/>
                <w:sz w:val="20"/>
                <w:szCs w:val="20"/>
              </w:rPr>
              <w:t>47,5</w:t>
            </w:r>
          </w:p>
        </w:tc>
      </w:tr>
      <w:tr w:rsidR="00614CAA" w:rsidTr="00366E63">
        <w:trPr>
          <w:trHeight w:val="457"/>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Higijeničarska služba</w:t>
            </w:r>
          </w:p>
        </w:tc>
        <w:tc>
          <w:tcPr>
            <w:tcW w:w="1607" w:type="dxa"/>
            <w:tcBorders>
              <w:left w:val="nil"/>
              <w:right w:val="nil"/>
            </w:tcBorders>
            <w:shd w:val="clear" w:color="auto" w:fill="auto"/>
            <w:noWrap/>
            <w:vAlign w:val="center"/>
          </w:tcPr>
          <w:p w:rsidR="00614CAA" w:rsidRDefault="008A65F9">
            <w:pPr>
              <w:jc w:val="right"/>
              <w:rPr>
                <w:rFonts w:ascii="Arial" w:hAnsi="Arial" w:cs="Arial"/>
                <w:sz w:val="20"/>
                <w:szCs w:val="20"/>
              </w:rPr>
            </w:pPr>
            <w:r>
              <w:rPr>
                <w:rFonts w:ascii="Arial" w:hAnsi="Arial" w:cs="Arial"/>
                <w:sz w:val="20"/>
                <w:szCs w:val="20"/>
              </w:rPr>
              <w:t>38.000,00</w:t>
            </w:r>
          </w:p>
        </w:tc>
        <w:tc>
          <w:tcPr>
            <w:tcW w:w="1592" w:type="dxa"/>
            <w:tcBorders>
              <w:left w:val="nil"/>
              <w:right w:val="nil"/>
            </w:tcBorders>
            <w:shd w:val="clear" w:color="auto" w:fill="auto"/>
            <w:noWrap/>
            <w:vAlign w:val="center"/>
          </w:tcPr>
          <w:p w:rsidR="00614CAA" w:rsidRDefault="008A65F9">
            <w:pPr>
              <w:jc w:val="right"/>
              <w:rPr>
                <w:rFonts w:ascii="Arial" w:hAnsi="Arial" w:cs="Arial"/>
                <w:sz w:val="20"/>
                <w:szCs w:val="20"/>
              </w:rPr>
            </w:pPr>
            <w:r>
              <w:rPr>
                <w:rFonts w:ascii="Arial" w:hAnsi="Arial" w:cs="Arial"/>
                <w:sz w:val="20"/>
                <w:szCs w:val="20"/>
              </w:rPr>
              <w:t>37.250,00</w:t>
            </w:r>
          </w:p>
        </w:tc>
        <w:tc>
          <w:tcPr>
            <w:tcW w:w="806" w:type="dxa"/>
            <w:tcBorders>
              <w:left w:val="nil"/>
            </w:tcBorders>
            <w:vAlign w:val="center"/>
          </w:tcPr>
          <w:p w:rsidR="00614CAA" w:rsidRDefault="008A65F9" w:rsidP="00F80C15">
            <w:pPr>
              <w:jc w:val="right"/>
              <w:rPr>
                <w:rFonts w:ascii="Arial" w:hAnsi="Arial" w:cs="Arial"/>
                <w:sz w:val="20"/>
                <w:szCs w:val="20"/>
              </w:rPr>
            </w:pPr>
            <w:r>
              <w:rPr>
                <w:rFonts w:ascii="Arial" w:hAnsi="Arial" w:cs="Arial"/>
                <w:sz w:val="20"/>
                <w:szCs w:val="20"/>
              </w:rPr>
              <w:t>98,0</w:t>
            </w:r>
          </w:p>
        </w:tc>
      </w:tr>
      <w:tr w:rsidR="00614CAA" w:rsidTr="00366E63">
        <w:trPr>
          <w:trHeight w:val="457"/>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Naknada vlasnicima za umanjenu vrijed. nekretnina</w:t>
            </w:r>
          </w:p>
        </w:tc>
        <w:tc>
          <w:tcPr>
            <w:tcW w:w="1607" w:type="dxa"/>
            <w:tcBorders>
              <w:left w:val="nil"/>
              <w:right w:val="nil"/>
            </w:tcBorders>
            <w:shd w:val="clear" w:color="auto" w:fill="auto"/>
            <w:noWrap/>
            <w:vAlign w:val="center"/>
          </w:tcPr>
          <w:p w:rsidR="00614CAA" w:rsidRDefault="008A65F9">
            <w:pPr>
              <w:jc w:val="right"/>
              <w:rPr>
                <w:rFonts w:ascii="Arial" w:hAnsi="Arial" w:cs="Arial"/>
                <w:sz w:val="20"/>
                <w:szCs w:val="20"/>
              </w:rPr>
            </w:pPr>
            <w:r>
              <w:rPr>
                <w:rFonts w:ascii="Arial" w:hAnsi="Arial" w:cs="Arial"/>
                <w:sz w:val="20"/>
                <w:szCs w:val="20"/>
              </w:rPr>
              <w:t>448.309,00</w:t>
            </w:r>
          </w:p>
        </w:tc>
        <w:tc>
          <w:tcPr>
            <w:tcW w:w="1592" w:type="dxa"/>
            <w:tcBorders>
              <w:left w:val="nil"/>
              <w:right w:val="nil"/>
            </w:tcBorders>
            <w:shd w:val="clear" w:color="auto" w:fill="auto"/>
            <w:noWrap/>
            <w:vAlign w:val="center"/>
          </w:tcPr>
          <w:p w:rsidR="00614CAA" w:rsidRDefault="008A65F9">
            <w:pPr>
              <w:jc w:val="right"/>
              <w:rPr>
                <w:rFonts w:ascii="Arial" w:hAnsi="Arial" w:cs="Arial"/>
                <w:sz w:val="20"/>
                <w:szCs w:val="20"/>
              </w:rPr>
            </w:pPr>
            <w:r>
              <w:rPr>
                <w:rFonts w:ascii="Arial" w:hAnsi="Arial" w:cs="Arial"/>
                <w:sz w:val="20"/>
                <w:szCs w:val="20"/>
              </w:rPr>
              <w:t>448.308,52</w:t>
            </w:r>
          </w:p>
        </w:tc>
        <w:tc>
          <w:tcPr>
            <w:tcW w:w="806" w:type="dxa"/>
            <w:tcBorders>
              <w:left w:val="nil"/>
            </w:tcBorders>
            <w:vAlign w:val="center"/>
          </w:tcPr>
          <w:p w:rsidR="00614CAA" w:rsidRDefault="00614CAA" w:rsidP="00F80C15">
            <w:pPr>
              <w:jc w:val="right"/>
              <w:rPr>
                <w:rFonts w:ascii="Arial" w:hAnsi="Arial" w:cs="Arial"/>
                <w:sz w:val="20"/>
                <w:szCs w:val="20"/>
              </w:rPr>
            </w:pPr>
            <w:r>
              <w:rPr>
                <w:rFonts w:ascii="Arial" w:hAnsi="Arial" w:cs="Arial"/>
                <w:sz w:val="20"/>
                <w:szCs w:val="20"/>
              </w:rPr>
              <w:t>100,0</w:t>
            </w:r>
          </w:p>
        </w:tc>
      </w:tr>
      <w:tr w:rsidR="00614CAA" w:rsidTr="00366E63">
        <w:trPr>
          <w:trHeight w:val="457"/>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Deratizacija</w:t>
            </w:r>
          </w:p>
        </w:tc>
        <w:tc>
          <w:tcPr>
            <w:tcW w:w="1607" w:type="dxa"/>
            <w:tcBorders>
              <w:left w:val="nil"/>
              <w:right w:val="nil"/>
            </w:tcBorders>
            <w:shd w:val="clear" w:color="auto" w:fill="auto"/>
            <w:noWrap/>
            <w:vAlign w:val="center"/>
          </w:tcPr>
          <w:p w:rsidR="00614CAA" w:rsidRDefault="008A65F9">
            <w:pPr>
              <w:jc w:val="right"/>
              <w:rPr>
                <w:rFonts w:ascii="Arial" w:hAnsi="Arial" w:cs="Arial"/>
                <w:sz w:val="20"/>
                <w:szCs w:val="20"/>
              </w:rPr>
            </w:pPr>
            <w:r>
              <w:rPr>
                <w:rFonts w:ascii="Arial" w:hAnsi="Arial" w:cs="Arial"/>
                <w:sz w:val="20"/>
                <w:szCs w:val="20"/>
              </w:rPr>
              <w:t>45.000,00</w:t>
            </w:r>
          </w:p>
        </w:tc>
        <w:tc>
          <w:tcPr>
            <w:tcW w:w="1592" w:type="dxa"/>
            <w:tcBorders>
              <w:left w:val="nil"/>
              <w:right w:val="nil"/>
            </w:tcBorders>
            <w:shd w:val="clear" w:color="auto" w:fill="auto"/>
            <w:noWrap/>
            <w:vAlign w:val="center"/>
          </w:tcPr>
          <w:p w:rsidR="00614CAA" w:rsidRDefault="008A65F9">
            <w:pPr>
              <w:jc w:val="right"/>
              <w:rPr>
                <w:rFonts w:ascii="Arial" w:hAnsi="Arial" w:cs="Arial"/>
                <w:sz w:val="20"/>
                <w:szCs w:val="20"/>
              </w:rPr>
            </w:pPr>
            <w:r>
              <w:rPr>
                <w:rFonts w:ascii="Arial" w:hAnsi="Arial" w:cs="Arial"/>
                <w:sz w:val="20"/>
                <w:szCs w:val="20"/>
              </w:rPr>
              <w:t>44.773,75</w:t>
            </w:r>
          </w:p>
        </w:tc>
        <w:tc>
          <w:tcPr>
            <w:tcW w:w="806" w:type="dxa"/>
            <w:tcBorders>
              <w:left w:val="nil"/>
            </w:tcBorders>
            <w:vAlign w:val="center"/>
          </w:tcPr>
          <w:p w:rsidR="00614CAA" w:rsidRDefault="008A65F9" w:rsidP="00F80C15">
            <w:pPr>
              <w:jc w:val="right"/>
              <w:rPr>
                <w:rFonts w:ascii="Arial" w:hAnsi="Arial" w:cs="Arial"/>
                <w:sz w:val="20"/>
                <w:szCs w:val="20"/>
              </w:rPr>
            </w:pPr>
            <w:r>
              <w:rPr>
                <w:rFonts w:ascii="Arial" w:hAnsi="Arial" w:cs="Arial"/>
                <w:sz w:val="20"/>
                <w:szCs w:val="20"/>
              </w:rPr>
              <w:t>99,5</w:t>
            </w:r>
          </w:p>
        </w:tc>
      </w:tr>
      <w:tr w:rsidR="00614CAA" w:rsidTr="00366E63">
        <w:trPr>
          <w:trHeight w:val="457"/>
        </w:trPr>
        <w:tc>
          <w:tcPr>
            <w:tcW w:w="4818" w:type="dxa"/>
            <w:tcBorders>
              <w:right w:val="nil"/>
            </w:tcBorders>
            <w:shd w:val="clear" w:color="auto" w:fill="auto"/>
            <w:noWrap/>
            <w:vAlign w:val="center"/>
          </w:tcPr>
          <w:p w:rsidR="00614CAA" w:rsidRPr="00A71E6D" w:rsidRDefault="00614CAA">
            <w:pPr>
              <w:rPr>
                <w:rFonts w:ascii="Arial" w:hAnsi="Arial" w:cs="Arial"/>
                <w:b/>
                <w:sz w:val="20"/>
                <w:szCs w:val="20"/>
              </w:rPr>
            </w:pPr>
            <w:r w:rsidRPr="00A71E6D">
              <w:rPr>
                <w:rFonts w:ascii="Arial" w:hAnsi="Arial" w:cs="Arial"/>
                <w:b/>
                <w:sz w:val="20"/>
                <w:szCs w:val="20"/>
              </w:rPr>
              <w:t>Program: Stambena djelatnost</w:t>
            </w:r>
          </w:p>
        </w:tc>
        <w:tc>
          <w:tcPr>
            <w:tcW w:w="1607" w:type="dxa"/>
            <w:tcBorders>
              <w:left w:val="nil"/>
              <w:right w:val="nil"/>
            </w:tcBorders>
            <w:shd w:val="clear" w:color="auto" w:fill="auto"/>
            <w:noWrap/>
            <w:vAlign w:val="center"/>
          </w:tcPr>
          <w:p w:rsidR="00614CAA" w:rsidRPr="00A71E6D" w:rsidRDefault="008A65F9">
            <w:pPr>
              <w:jc w:val="right"/>
              <w:rPr>
                <w:rFonts w:ascii="Arial" w:hAnsi="Arial" w:cs="Arial"/>
                <w:b/>
                <w:sz w:val="20"/>
                <w:szCs w:val="20"/>
              </w:rPr>
            </w:pPr>
            <w:r>
              <w:rPr>
                <w:rFonts w:ascii="Arial" w:hAnsi="Arial" w:cs="Arial"/>
                <w:b/>
                <w:sz w:val="20"/>
                <w:szCs w:val="20"/>
              </w:rPr>
              <w:t>154.500,00</w:t>
            </w:r>
          </w:p>
        </w:tc>
        <w:tc>
          <w:tcPr>
            <w:tcW w:w="1592" w:type="dxa"/>
            <w:tcBorders>
              <w:left w:val="nil"/>
              <w:right w:val="nil"/>
            </w:tcBorders>
            <w:shd w:val="clear" w:color="auto" w:fill="auto"/>
            <w:noWrap/>
            <w:vAlign w:val="center"/>
          </w:tcPr>
          <w:p w:rsidR="00614CAA" w:rsidRPr="00A71E6D" w:rsidRDefault="006512E1">
            <w:pPr>
              <w:jc w:val="right"/>
              <w:rPr>
                <w:rFonts w:ascii="Arial" w:hAnsi="Arial" w:cs="Arial"/>
                <w:b/>
                <w:sz w:val="20"/>
                <w:szCs w:val="20"/>
              </w:rPr>
            </w:pPr>
            <w:r>
              <w:rPr>
                <w:rFonts w:ascii="Arial" w:hAnsi="Arial" w:cs="Arial"/>
                <w:b/>
                <w:sz w:val="20"/>
                <w:szCs w:val="20"/>
              </w:rPr>
              <w:t>116.043,65</w:t>
            </w:r>
          </w:p>
        </w:tc>
        <w:tc>
          <w:tcPr>
            <w:tcW w:w="806" w:type="dxa"/>
            <w:tcBorders>
              <w:left w:val="nil"/>
            </w:tcBorders>
            <w:vAlign w:val="center"/>
          </w:tcPr>
          <w:p w:rsidR="00614CAA" w:rsidRPr="00A71E6D" w:rsidRDefault="006512E1" w:rsidP="00F80C15">
            <w:pPr>
              <w:jc w:val="right"/>
              <w:rPr>
                <w:rFonts w:ascii="Arial" w:hAnsi="Arial" w:cs="Arial"/>
                <w:b/>
                <w:sz w:val="20"/>
                <w:szCs w:val="20"/>
              </w:rPr>
            </w:pPr>
            <w:r>
              <w:rPr>
                <w:rFonts w:ascii="Arial" w:hAnsi="Arial" w:cs="Arial"/>
                <w:b/>
                <w:sz w:val="20"/>
                <w:szCs w:val="20"/>
              </w:rPr>
              <w:t>75,1</w:t>
            </w:r>
          </w:p>
        </w:tc>
      </w:tr>
      <w:tr w:rsidR="00614CAA" w:rsidTr="00366E63">
        <w:trPr>
          <w:trHeight w:val="457"/>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Upravljanje stam. prostorom Grada</w:t>
            </w:r>
          </w:p>
        </w:tc>
        <w:tc>
          <w:tcPr>
            <w:tcW w:w="1607" w:type="dxa"/>
            <w:tcBorders>
              <w:left w:val="nil"/>
              <w:right w:val="nil"/>
            </w:tcBorders>
            <w:shd w:val="clear" w:color="auto" w:fill="auto"/>
            <w:noWrap/>
            <w:vAlign w:val="center"/>
          </w:tcPr>
          <w:p w:rsidR="00614CAA" w:rsidRDefault="006512E1" w:rsidP="00116604">
            <w:pPr>
              <w:jc w:val="right"/>
              <w:rPr>
                <w:rFonts w:ascii="Arial" w:hAnsi="Arial" w:cs="Arial"/>
                <w:sz w:val="20"/>
                <w:szCs w:val="20"/>
              </w:rPr>
            </w:pPr>
            <w:r>
              <w:rPr>
                <w:rFonts w:ascii="Arial" w:hAnsi="Arial" w:cs="Arial"/>
                <w:sz w:val="20"/>
                <w:szCs w:val="20"/>
              </w:rPr>
              <w:t>154.500,00</w:t>
            </w:r>
          </w:p>
        </w:tc>
        <w:tc>
          <w:tcPr>
            <w:tcW w:w="1592" w:type="dxa"/>
            <w:tcBorders>
              <w:left w:val="nil"/>
              <w:right w:val="nil"/>
            </w:tcBorders>
            <w:shd w:val="clear" w:color="auto" w:fill="auto"/>
            <w:noWrap/>
            <w:vAlign w:val="center"/>
          </w:tcPr>
          <w:p w:rsidR="00614CAA" w:rsidRDefault="006512E1" w:rsidP="00116604">
            <w:pPr>
              <w:jc w:val="right"/>
              <w:rPr>
                <w:rFonts w:ascii="Arial" w:hAnsi="Arial" w:cs="Arial"/>
                <w:sz w:val="20"/>
                <w:szCs w:val="20"/>
              </w:rPr>
            </w:pPr>
            <w:r>
              <w:rPr>
                <w:rFonts w:ascii="Arial" w:hAnsi="Arial" w:cs="Arial"/>
                <w:sz w:val="20"/>
                <w:szCs w:val="20"/>
              </w:rPr>
              <w:t>116.043,65</w:t>
            </w:r>
          </w:p>
        </w:tc>
        <w:tc>
          <w:tcPr>
            <w:tcW w:w="806" w:type="dxa"/>
            <w:tcBorders>
              <w:left w:val="nil"/>
            </w:tcBorders>
            <w:vAlign w:val="center"/>
          </w:tcPr>
          <w:p w:rsidR="00614CAA" w:rsidRDefault="006512E1" w:rsidP="00116604">
            <w:pPr>
              <w:jc w:val="right"/>
              <w:rPr>
                <w:rFonts w:ascii="Arial" w:hAnsi="Arial" w:cs="Arial"/>
                <w:sz w:val="20"/>
                <w:szCs w:val="20"/>
              </w:rPr>
            </w:pPr>
            <w:r>
              <w:rPr>
                <w:rFonts w:ascii="Arial" w:hAnsi="Arial" w:cs="Arial"/>
                <w:sz w:val="20"/>
                <w:szCs w:val="20"/>
              </w:rPr>
              <w:t>75,1</w:t>
            </w:r>
          </w:p>
        </w:tc>
      </w:tr>
      <w:tr w:rsidR="00614CAA" w:rsidTr="00366E63">
        <w:trPr>
          <w:trHeight w:val="457"/>
        </w:trPr>
        <w:tc>
          <w:tcPr>
            <w:tcW w:w="4818" w:type="dxa"/>
            <w:tcBorders>
              <w:right w:val="nil"/>
            </w:tcBorders>
            <w:shd w:val="clear" w:color="auto" w:fill="auto"/>
            <w:noWrap/>
            <w:vAlign w:val="center"/>
          </w:tcPr>
          <w:p w:rsidR="00614CAA" w:rsidRPr="00A71E6D" w:rsidRDefault="00614CAA" w:rsidP="00ED2C6D">
            <w:pPr>
              <w:rPr>
                <w:rFonts w:ascii="Arial" w:hAnsi="Arial" w:cs="Arial"/>
                <w:b/>
                <w:sz w:val="20"/>
                <w:szCs w:val="20"/>
              </w:rPr>
            </w:pPr>
            <w:r w:rsidRPr="00A71E6D">
              <w:rPr>
                <w:rFonts w:ascii="Arial" w:hAnsi="Arial" w:cs="Arial"/>
                <w:b/>
                <w:sz w:val="20"/>
                <w:szCs w:val="20"/>
              </w:rPr>
              <w:t>Program: Programi razvoja poduzetništva</w:t>
            </w:r>
          </w:p>
        </w:tc>
        <w:tc>
          <w:tcPr>
            <w:tcW w:w="1607" w:type="dxa"/>
            <w:tcBorders>
              <w:left w:val="nil"/>
              <w:right w:val="nil"/>
            </w:tcBorders>
            <w:shd w:val="clear" w:color="auto" w:fill="auto"/>
            <w:noWrap/>
            <w:vAlign w:val="center"/>
          </w:tcPr>
          <w:p w:rsidR="00614CAA" w:rsidRPr="00A71E6D" w:rsidRDefault="006512E1" w:rsidP="00ED2C6D">
            <w:pPr>
              <w:jc w:val="right"/>
              <w:rPr>
                <w:rFonts w:ascii="Arial" w:hAnsi="Arial" w:cs="Arial"/>
                <w:b/>
                <w:sz w:val="20"/>
                <w:szCs w:val="20"/>
              </w:rPr>
            </w:pPr>
            <w:r>
              <w:rPr>
                <w:rFonts w:ascii="Arial" w:hAnsi="Arial" w:cs="Arial"/>
                <w:b/>
                <w:sz w:val="20"/>
                <w:szCs w:val="20"/>
              </w:rPr>
              <w:t>2.505.500,00</w:t>
            </w:r>
          </w:p>
        </w:tc>
        <w:tc>
          <w:tcPr>
            <w:tcW w:w="1592" w:type="dxa"/>
            <w:tcBorders>
              <w:left w:val="nil"/>
              <w:right w:val="nil"/>
            </w:tcBorders>
            <w:shd w:val="clear" w:color="auto" w:fill="auto"/>
            <w:noWrap/>
            <w:vAlign w:val="center"/>
          </w:tcPr>
          <w:p w:rsidR="00614CAA" w:rsidRPr="00A71E6D" w:rsidRDefault="006512E1" w:rsidP="00ED2C6D">
            <w:pPr>
              <w:jc w:val="right"/>
              <w:rPr>
                <w:rFonts w:ascii="Arial" w:hAnsi="Arial" w:cs="Arial"/>
                <w:b/>
                <w:sz w:val="20"/>
                <w:szCs w:val="20"/>
              </w:rPr>
            </w:pPr>
            <w:r>
              <w:rPr>
                <w:rFonts w:ascii="Arial" w:hAnsi="Arial" w:cs="Arial"/>
                <w:b/>
                <w:sz w:val="20"/>
                <w:szCs w:val="20"/>
              </w:rPr>
              <w:t>2.420.888,94</w:t>
            </w:r>
          </w:p>
        </w:tc>
        <w:tc>
          <w:tcPr>
            <w:tcW w:w="806" w:type="dxa"/>
            <w:tcBorders>
              <w:left w:val="nil"/>
            </w:tcBorders>
            <w:vAlign w:val="center"/>
          </w:tcPr>
          <w:p w:rsidR="00614CAA" w:rsidRPr="00A71E6D" w:rsidRDefault="006512E1" w:rsidP="00ED2C6D">
            <w:pPr>
              <w:jc w:val="right"/>
              <w:rPr>
                <w:rFonts w:ascii="Arial" w:hAnsi="Arial" w:cs="Arial"/>
                <w:b/>
                <w:sz w:val="20"/>
                <w:szCs w:val="20"/>
              </w:rPr>
            </w:pPr>
            <w:r>
              <w:rPr>
                <w:rFonts w:ascii="Arial" w:hAnsi="Arial" w:cs="Arial"/>
                <w:b/>
                <w:sz w:val="20"/>
                <w:szCs w:val="20"/>
              </w:rPr>
              <w:t>96,6</w:t>
            </w:r>
          </w:p>
        </w:tc>
      </w:tr>
      <w:tr w:rsidR="00614CAA" w:rsidTr="00366E63">
        <w:trPr>
          <w:trHeight w:val="457"/>
        </w:trPr>
        <w:tc>
          <w:tcPr>
            <w:tcW w:w="4818" w:type="dxa"/>
            <w:tcBorders>
              <w:right w:val="nil"/>
            </w:tcBorders>
            <w:shd w:val="clear" w:color="auto" w:fill="auto"/>
            <w:noWrap/>
            <w:vAlign w:val="center"/>
          </w:tcPr>
          <w:p w:rsidR="00614CAA" w:rsidRDefault="00614CAA" w:rsidP="00ED2C6D">
            <w:pPr>
              <w:rPr>
                <w:rFonts w:ascii="Arial" w:hAnsi="Arial" w:cs="Arial"/>
                <w:sz w:val="20"/>
                <w:szCs w:val="20"/>
              </w:rPr>
            </w:pPr>
            <w:r>
              <w:rPr>
                <w:rFonts w:ascii="Arial" w:hAnsi="Arial" w:cs="Arial"/>
                <w:sz w:val="20"/>
                <w:szCs w:val="20"/>
              </w:rPr>
              <w:lastRenderedPageBreak/>
              <w:t>Aktivnost: Poticanje razvoja poduzetništva</w:t>
            </w:r>
          </w:p>
        </w:tc>
        <w:tc>
          <w:tcPr>
            <w:tcW w:w="1607" w:type="dxa"/>
            <w:tcBorders>
              <w:left w:val="nil"/>
              <w:right w:val="nil"/>
            </w:tcBorders>
            <w:shd w:val="clear" w:color="auto" w:fill="auto"/>
            <w:noWrap/>
            <w:vAlign w:val="center"/>
          </w:tcPr>
          <w:p w:rsidR="00614CAA" w:rsidRDefault="006512E1" w:rsidP="00DA43D8">
            <w:pPr>
              <w:jc w:val="right"/>
              <w:rPr>
                <w:rFonts w:ascii="Arial" w:hAnsi="Arial" w:cs="Arial"/>
                <w:sz w:val="20"/>
                <w:szCs w:val="20"/>
              </w:rPr>
            </w:pPr>
            <w:r>
              <w:rPr>
                <w:rFonts w:ascii="Arial" w:hAnsi="Arial" w:cs="Arial"/>
                <w:sz w:val="20"/>
                <w:szCs w:val="20"/>
              </w:rPr>
              <w:t>75</w:t>
            </w:r>
            <w:r w:rsidR="00614CAA">
              <w:rPr>
                <w:rFonts w:ascii="Arial" w:hAnsi="Arial" w:cs="Arial"/>
                <w:sz w:val="20"/>
                <w:szCs w:val="20"/>
              </w:rPr>
              <w:t>.000,00</w:t>
            </w:r>
          </w:p>
        </w:tc>
        <w:tc>
          <w:tcPr>
            <w:tcW w:w="1592" w:type="dxa"/>
            <w:tcBorders>
              <w:left w:val="nil"/>
              <w:right w:val="nil"/>
            </w:tcBorders>
            <w:shd w:val="clear" w:color="auto" w:fill="auto"/>
            <w:noWrap/>
            <w:vAlign w:val="center"/>
          </w:tcPr>
          <w:p w:rsidR="00614CAA" w:rsidRDefault="006512E1" w:rsidP="00ED2C6D">
            <w:pPr>
              <w:jc w:val="right"/>
              <w:rPr>
                <w:rFonts w:ascii="Arial" w:hAnsi="Arial" w:cs="Arial"/>
                <w:sz w:val="20"/>
                <w:szCs w:val="20"/>
              </w:rPr>
            </w:pPr>
            <w:r>
              <w:rPr>
                <w:rFonts w:ascii="Arial" w:hAnsi="Arial" w:cs="Arial"/>
                <w:sz w:val="20"/>
                <w:szCs w:val="20"/>
              </w:rPr>
              <w:t>48.060,43</w:t>
            </w:r>
          </w:p>
        </w:tc>
        <w:tc>
          <w:tcPr>
            <w:tcW w:w="806" w:type="dxa"/>
            <w:tcBorders>
              <w:left w:val="nil"/>
            </w:tcBorders>
            <w:vAlign w:val="center"/>
          </w:tcPr>
          <w:p w:rsidR="00614CAA" w:rsidRDefault="006512E1" w:rsidP="00ED2C6D">
            <w:pPr>
              <w:jc w:val="right"/>
              <w:rPr>
                <w:rFonts w:ascii="Arial" w:hAnsi="Arial" w:cs="Arial"/>
                <w:sz w:val="20"/>
                <w:szCs w:val="20"/>
              </w:rPr>
            </w:pPr>
            <w:r>
              <w:rPr>
                <w:rFonts w:ascii="Arial" w:hAnsi="Arial" w:cs="Arial"/>
                <w:sz w:val="20"/>
                <w:szCs w:val="20"/>
              </w:rPr>
              <w:t>64,1</w:t>
            </w:r>
          </w:p>
        </w:tc>
      </w:tr>
      <w:tr w:rsidR="00614CAA" w:rsidTr="00366E63">
        <w:trPr>
          <w:trHeight w:val="457"/>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Kapitalni projekt: Poslovna zona: Ivanec-istok</w:t>
            </w:r>
          </w:p>
        </w:tc>
        <w:tc>
          <w:tcPr>
            <w:tcW w:w="1607" w:type="dxa"/>
            <w:tcBorders>
              <w:left w:val="nil"/>
              <w:right w:val="nil"/>
            </w:tcBorders>
            <w:shd w:val="clear" w:color="auto" w:fill="auto"/>
            <w:noWrap/>
            <w:vAlign w:val="center"/>
          </w:tcPr>
          <w:p w:rsidR="00614CAA" w:rsidRDefault="006512E1">
            <w:pPr>
              <w:jc w:val="right"/>
              <w:rPr>
                <w:rFonts w:ascii="Arial" w:hAnsi="Arial" w:cs="Arial"/>
                <w:sz w:val="20"/>
                <w:szCs w:val="20"/>
              </w:rPr>
            </w:pPr>
            <w:r>
              <w:rPr>
                <w:rFonts w:ascii="Arial" w:hAnsi="Arial" w:cs="Arial"/>
                <w:sz w:val="20"/>
                <w:szCs w:val="20"/>
              </w:rPr>
              <w:t>2.393.500,00</w:t>
            </w:r>
          </w:p>
        </w:tc>
        <w:tc>
          <w:tcPr>
            <w:tcW w:w="1592" w:type="dxa"/>
            <w:tcBorders>
              <w:left w:val="nil"/>
              <w:right w:val="nil"/>
            </w:tcBorders>
            <w:shd w:val="clear" w:color="auto" w:fill="auto"/>
            <w:noWrap/>
            <w:vAlign w:val="center"/>
          </w:tcPr>
          <w:p w:rsidR="00614CAA" w:rsidRDefault="006512E1">
            <w:pPr>
              <w:jc w:val="right"/>
              <w:rPr>
                <w:rFonts w:ascii="Arial" w:hAnsi="Arial" w:cs="Arial"/>
                <w:sz w:val="20"/>
                <w:szCs w:val="20"/>
              </w:rPr>
            </w:pPr>
            <w:r>
              <w:rPr>
                <w:rFonts w:ascii="Arial" w:hAnsi="Arial" w:cs="Arial"/>
                <w:sz w:val="20"/>
                <w:szCs w:val="20"/>
              </w:rPr>
              <w:t>2.340.823,51</w:t>
            </w:r>
          </w:p>
        </w:tc>
        <w:tc>
          <w:tcPr>
            <w:tcW w:w="806" w:type="dxa"/>
            <w:tcBorders>
              <w:left w:val="nil"/>
            </w:tcBorders>
            <w:vAlign w:val="center"/>
          </w:tcPr>
          <w:p w:rsidR="00614CAA" w:rsidRDefault="006512E1" w:rsidP="00F80C15">
            <w:pPr>
              <w:jc w:val="right"/>
              <w:rPr>
                <w:rFonts w:ascii="Arial" w:hAnsi="Arial" w:cs="Arial"/>
                <w:sz w:val="20"/>
                <w:szCs w:val="20"/>
              </w:rPr>
            </w:pPr>
            <w:r>
              <w:rPr>
                <w:rFonts w:ascii="Arial" w:hAnsi="Arial" w:cs="Arial"/>
                <w:sz w:val="20"/>
                <w:szCs w:val="20"/>
              </w:rPr>
              <w:t>97,8</w:t>
            </w:r>
          </w:p>
        </w:tc>
      </w:tr>
      <w:tr w:rsidR="00614CAA" w:rsidTr="00366E63">
        <w:trPr>
          <w:trHeight w:val="457"/>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Gospodarski sajam</w:t>
            </w:r>
          </w:p>
        </w:tc>
        <w:tc>
          <w:tcPr>
            <w:tcW w:w="1607" w:type="dxa"/>
            <w:tcBorders>
              <w:left w:val="nil"/>
              <w:right w:val="nil"/>
            </w:tcBorders>
            <w:shd w:val="clear" w:color="auto" w:fill="auto"/>
            <w:noWrap/>
            <w:vAlign w:val="center"/>
          </w:tcPr>
          <w:p w:rsidR="00614CAA" w:rsidRDefault="006512E1" w:rsidP="006512E1">
            <w:pPr>
              <w:jc w:val="right"/>
              <w:rPr>
                <w:rFonts w:ascii="Arial" w:hAnsi="Arial" w:cs="Arial"/>
                <w:sz w:val="20"/>
                <w:szCs w:val="20"/>
              </w:rPr>
            </w:pPr>
            <w:r>
              <w:rPr>
                <w:rFonts w:ascii="Arial" w:hAnsi="Arial" w:cs="Arial"/>
                <w:sz w:val="20"/>
                <w:szCs w:val="20"/>
              </w:rPr>
              <w:t>37</w:t>
            </w:r>
            <w:r w:rsidR="00614CAA">
              <w:rPr>
                <w:rFonts w:ascii="Arial" w:hAnsi="Arial" w:cs="Arial"/>
                <w:sz w:val="20"/>
                <w:szCs w:val="20"/>
              </w:rPr>
              <w:t>.000,00</w:t>
            </w:r>
          </w:p>
        </w:tc>
        <w:tc>
          <w:tcPr>
            <w:tcW w:w="1592" w:type="dxa"/>
            <w:tcBorders>
              <w:left w:val="nil"/>
              <w:right w:val="nil"/>
            </w:tcBorders>
            <w:shd w:val="clear" w:color="auto" w:fill="auto"/>
            <w:noWrap/>
            <w:vAlign w:val="center"/>
          </w:tcPr>
          <w:p w:rsidR="00614CAA" w:rsidRDefault="006512E1">
            <w:pPr>
              <w:jc w:val="right"/>
              <w:rPr>
                <w:rFonts w:ascii="Arial" w:hAnsi="Arial" w:cs="Arial"/>
                <w:sz w:val="20"/>
                <w:szCs w:val="20"/>
              </w:rPr>
            </w:pPr>
            <w:r>
              <w:rPr>
                <w:rFonts w:ascii="Arial" w:hAnsi="Arial" w:cs="Arial"/>
                <w:sz w:val="20"/>
                <w:szCs w:val="20"/>
              </w:rPr>
              <w:t>34.973,19</w:t>
            </w:r>
          </w:p>
        </w:tc>
        <w:tc>
          <w:tcPr>
            <w:tcW w:w="806" w:type="dxa"/>
            <w:tcBorders>
              <w:left w:val="nil"/>
            </w:tcBorders>
            <w:vAlign w:val="center"/>
          </w:tcPr>
          <w:p w:rsidR="00614CAA" w:rsidRDefault="006512E1" w:rsidP="00F80C15">
            <w:pPr>
              <w:jc w:val="right"/>
              <w:rPr>
                <w:rFonts w:ascii="Arial" w:hAnsi="Arial" w:cs="Arial"/>
                <w:sz w:val="20"/>
                <w:szCs w:val="20"/>
              </w:rPr>
            </w:pPr>
            <w:r>
              <w:rPr>
                <w:rFonts w:ascii="Arial" w:hAnsi="Arial" w:cs="Arial"/>
                <w:sz w:val="20"/>
                <w:szCs w:val="20"/>
              </w:rPr>
              <w:t>87,4</w:t>
            </w:r>
          </w:p>
        </w:tc>
      </w:tr>
      <w:tr w:rsidR="00614CAA" w:rsidTr="00366E63">
        <w:trPr>
          <w:trHeight w:val="457"/>
        </w:trPr>
        <w:tc>
          <w:tcPr>
            <w:tcW w:w="4818" w:type="dxa"/>
            <w:tcBorders>
              <w:right w:val="nil"/>
            </w:tcBorders>
            <w:shd w:val="clear" w:color="auto" w:fill="auto"/>
            <w:noWrap/>
            <w:vAlign w:val="center"/>
          </w:tcPr>
          <w:p w:rsidR="00614CAA" w:rsidRPr="00A71E6D" w:rsidRDefault="00614CAA">
            <w:pPr>
              <w:rPr>
                <w:rFonts w:ascii="Arial" w:hAnsi="Arial" w:cs="Arial"/>
                <w:b/>
                <w:sz w:val="20"/>
                <w:szCs w:val="20"/>
              </w:rPr>
            </w:pPr>
            <w:r w:rsidRPr="00A71E6D">
              <w:rPr>
                <w:rFonts w:ascii="Arial" w:hAnsi="Arial" w:cs="Arial"/>
                <w:b/>
                <w:sz w:val="20"/>
                <w:szCs w:val="20"/>
              </w:rPr>
              <w:t>Program: Razvoj turizma</w:t>
            </w:r>
          </w:p>
        </w:tc>
        <w:tc>
          <w:tcPr>
            <w:tcW w:w="1607" w:type="dxa"/>
            <w:tcBorders>
              <w:left w:val="nil"/>
              <w:right w:val="nil"/>
            </w:tcBorders>
            <w:shd w:val="clear" w:color="auto" w:fill="auto"/>
            <w:noWrap/>
            <w:vAlign w:val="center"/>
          </w:tcPr>
          <w:p w:rsidR="00614CAA" w:rsidRPr="00A71E6D" w:rsidRDefault="006512E1" w:rsidP="006512E1">
            <w:pPr>
              <w:jc w:val="right"/>
              <w:rPr>
                <w:rFonts w:ascii="Arial" w:hAnsi="Arial" w:cs="Arial"/>
                <w:b/>
                <w:sz w:val="20"/>
                <w:szCs w:val="20"/>
              </w:rPr>
            </w:pPr>
            <w:r>
              <w:rPr>
                <w:rFonts w:ascii="Arial" w:hAnsi="Arial" w:cs="Arial"/>
                <w:b/>
                <w:sz w:val="20"/>
                <w:szCs w:val="20"/>
              </w:rPr>
              <w:t>110</w:t>
            </w:r>
            <w:r w:rsidR="00614CAA">
              <w:rPr>
                <w:rFonts w:ascii="Arial" w:hAnsi="Arial" w:cs="Arial"/>
                <w:b/>
                <w:sz w:val="20"/>
                <w:szCs w:val="20"/>
              </w:rPr>
              <w:t>.000,00</w:t>
            </w:r>
          </w:p>
        </w:tc>
        <w:tc>
          <w:tcPr>
            <w:tcW w:w="1592" w:type="dxa"/>
            <w:tcBorders>
              <w:left w:val="nil"/>
              <w:right w:val="nil"/>
            </w:tcBorders>
            <w:shd w:val="clear" w:color="auto" w:fill="auto"/>
            <w:noWrap/>
            <w:vAlign w:val="center"/>
          </w:tcPr>
          <w:p w:rsidR="00614CAA" w:rsidRPr="00A71E6D" w:rsidRDefault="006512E1">
            <w:pPr>
              <w:jc w:val="right"/>
              <w:rPr>
                <w:rFonts w:ascii="Arial" w:hAnsi="Arial" w:cs="Arial"/>
                <w:b/>
                <w:sz w:val="20"/>
                <w:szCs w:val="20"/>
              </w:rPr>
            </w:pPr>
            <w:r>
              <w:rPr>
                <w:rFonts w:ascii="Arial" w:hAnsi="Arial" w:cs="Arial"/>
                <w:b/>
                <w:sz w:val="20"/>
                <w:szCs w:val="20"/>
              </w:rPr>
              <w:t>110</w:t>
            </w:r>
            <w:r w:rsidR="00614CAA">
              <w:rPr>
                <w:rFonts w:ascii="Arial" w:hAnsi="Arial" w:cs="Arial"/>
                <w:b/>
                <w:sz w:val="20"/>
                <w:szCs w:val="20"/>
              </w:rPr>
              <w:t>.000,00</w:t>
            </w:r>
          </w:p>
        </w:tc>
        <w:tc>
          <w:tcPr>
            <w:tcW w:w="806" w:type="dxa"/>
            <w:tcBorders>
              <w:left w:val="nil"/>
            </w:tcBorders>
            <w:vAlign w:val="center"/>
          </w:tcPr>
          <w:p w:rsidR="00614CAA" w:rsidRPr="00A71E6D" w:rsidRDefault="006512E1" w:rsidP="00F80C15">
            <w:pPr>
              <w:jc w:val="right"/>
              <w:rPr>
                <w:rFonts w:ascii="Arial" w:hAnsi="Arial" w:cs="Arial"/>
                <w:b/>
                <w:sz w:val="20"/>
                <w:szCs w:val="20"/>
              </w:rPr>
            </w:pPr>
            <w:r>
              <w:rPr>
                <w:rFonts w:ascii="Arial" w:hAnsi="Arial" w:cs="Arial"/>
                <w:b/>
                <w:sz w:val="20"/>
                <w:szCs w:val="20"/>
              </w:rPr>
              <w:t>100,0</w:t>
            </w:r>
          </w:p>
        </w:tc>
      </w:tr>
      <w:tr w:rsidR="00614CAA" w:rsidTr="00366E63">
        <w:trPr>
          <w:trHeight w:val="457"/>
        </w:trPr>
        <w:tc>
          <w:tcPr>
            <w:tcW w:w="4818" w:type="dxa"/>
            <w:tcBorders>
              <w:right w:val="nil"/>
            </w:tcBorders>
            <w:shd w:val="clear" w:color="auto" w:fill="auto"/>
            <w:noWrap/>
            <w:vAlign w:val="center"/>
          </w:tcPr>
          <w:p w:rsidR="00614CAA" w:rsidRDefault="00614CAA" w:rsidP="00606669">
            <w:pPr>
              <w:rPr>
                <w:rFonts w:ascii="Arial" w:hAnsi="Arial" w:cs="Arial"/>
                <w:sz w:val="20"/>
                <w:szCs w:val="20"/>
              </w:rPr>
            </w:pPr>
            <w:r>
              <w:rPr>
                <w:rFonts w:ascii="Arial" w:hAnsi="Arial" w:cs="Arial"/>
                <w:sz w:val="20"/>
                <w:szCs w:val="20"/>
              </w:rPr>
              <w:t>Aktivnost: Djelatnost zajednice u turizmu</w:t>
            </w:r>
          </w:p>
        </w:tc>
        <w:tc>
          <w:tcPr>
            <w:tcW w:w="1607" w:type="dxa"/>
            <w:tcBorders>
              <w:left w:val="nil"/>
              <w:right w:val="nil"/>
            </w:tcBorders>
            <w:shd w:val="clear" w:color="auto" w:fill="auto"/>
            <w:noWrap/>
            <w:vAlign w:val="center"/>
          </w:tcPr>
          <w:p w:rsidR="00614CAA" w:rsidRDefault="006512E1">
            <w:pPr>
              <w:jc w:val="right"/>
              <w:rPr>
                <w:rFonts w:ascii="Arial" w:hAnsi="Arial" w:cs="Arial"/>
                <w:sz w:val="20"/>
                <w:szCs w:val="20"/>
              </w:rPr>
            </w:pPr>
            <w:r>
              <w:rPr>
                <w:rFonts w:ascii="Arial" w:hAnsi="Arial" w:cs="Arial"/>
                <w:sz w:val="20"/>
                <w:szCs w:val="20"/>
              </w:rPr>
              <w:t>110.000,00</w:t>
            </w:r>
          </w:p>
        </w:tc>
        <w:tc>
          <w:tcPr>
            <w:tcW w:w="1592" w:type="dxa"/>
            <w:tcBorders>
              <w:left w:val="nil"/>
              <w:right w:val="nil"/>
            </w:tcBorders>
            <w:shd w:val="clear" w:color="auto" w:fill="auto"/>
            <w:noWrap/>
            <w:vAlign w:val="center"/>
          </w:tcPr>
          <w:p w:rsidR="00614CAA" w:rsidRDefault="006512E1">
            <w:pPr>
              <w:jc w:val="right"/>
              <w:rPr>
                <w:rFonts w:ascii="Arial" w:hAnsi="Arial" w:cs="Arial"/>
                <w:sz w:val="20"/>
                <w:szCs w:val="20"/>
              </w:rPr>
            </w:pPr>
            <w:r>
              <w:rPr>
                <w:rFonts w:ascii="Arial" w:hAnsi="Arial" w:cs="Arial"/>
                <w:sz w:val="20"/>
                <w:szCs w:val="20"/>
              </w:rPr>
              <w:t>110.000,00</w:t>
            </w:r>
          </w:p>
        </w:tc>
        <w:tc>
          <w:tcPr>
            <w:tcW w:w="806" w:type="dxa"/>
            <w:tcBorders>
              <w:left w:val="nil"/>
            </w:tcBorders>
            <w:vAlign w:val="center"/>
          </w:tcPr>
          <w:p w:rsidR="00614CAA" w:rsidRDefault="006512E1" w:rsidP="00F80C15">
            <w:pPr>
              <w:jc w:val="right"/>
              <w:rPr>
                <w:rFonts w:ascii="Arial" w:hAnsi="Arial" w:cs="Arial"/>
                <w:sz w:val="20"/>
                <w:szCs w:val="20"/>
              </w:rPr>
            </w:pPr>
            <w:r>
              <w:rPr>
                <w:rFonts w:ascii="Arial" w:hAnsi="Arial" w:cs="Arial"/>
                <w:sz w:val="20"/>
                <w:szCs w:val="20"/>
              </w:rPr>
              <w:t>100,0</w:t>
            </w:r>
          </w:p>
        </w:tc>
      </w:tr>
      <w:tr w:rsidR="00614CAA" w:rsidTr="00366E63">
        <w:trPr>
          <w:trHeight w:val="413"/>
        </w:trPr>
        <w:tc>
          <w:tcPr>
            <w:tcW w:w="4818" w:type="dxa"/>
            <w:tcBorders>
              <w:right w:val="nil"/>
            </w:tcBorders>
            <w:shd w:val="clear" w:color="auto" w:fill="auto"/>
            <w:noWrap/>
            <w:vAlign w:val="center"/>
          </w:tcPr>
          <w:p w:rsidR="00614CAA" w:rsidRPr="00A71E6D" w:rsidRDefault="00614CAA">
            <w:pPr>
              <w:rPr>
                <w:rFonts w:ascii="Arial" w:hAnsi="Arial" w:cs="Arial"/>
                <w:b/>
                <w:sz w:val="20"/>
                <w:szCs w:val="20"/>
              </w:rPr>
            </w:pPr>
            <w:r w:rsidRPr="00A71E6D">
              <w:rPr>
                <w:rFonts w:ascii="Arial" w:hAnsi="Arial" w:cs="Arial"/>
                <w:b/>
                <w:sz w:val="20"/>
                <w:szCs w:val="20"/>
              </w:rPr>
              <w:t>P</w:t>
            </w:r>
            <w:r>
              <w:rPr>
                <w:rFonts w:ascii="Arial" w:hAnsi="Arial" w:cs="Arial"/>
                <w:b/>
                <w:sz w:val="20"/>
                <w:szCs w:val="20"/>
              </w:rPr>
              <w:t>rogram: Poljoprivreda</w:t>
            </w:r>
          </w:p>
        </w:tc>
        <w:tc>
          <w:tcPr>
            <w:tcW w:w="1607" w:type="dxa"/>
            <w:tcBorders>
              <w:left w:val="nil"/>
              <w:right w:val="nil"/>
            </w:tcBorders>
            <w:shd w:val="clear" w:color="auto" w:fill="auto"/>
            <w:noWrap/>
            <w:vAlign w:val="center"/>
          </w:tcPr>
          <w:p w:rsidR="00614CAA" w:rsidRPr="00A71E6D" w:rsidRDefault="00614CAA">
            <w:pPr>
              <w:jc w:val="right"/>
              <w:rPr>
                <w:rFonts w:ascii="Arial" w:hAnsi="Arial" w:cs="Arial"/>
                <w:b/>
                <w:sz w:val="20"/>
                <w:szCs w:val="20"/>
              </w:rPr>
            </w:pPr>
            <w:r>
              <w:rPr>
                <w:rFonts w:ascii="Arial" w:hAnsi="Arial" w:cs="Arial"/>
                <w:b/>
                <w:sz w:val="20"/>
                <w:szCs w:val="20"/>
              </w:rPr>
              <w:t>89.200,00</w:t>
            </w:r>
          </w:p>
        </w:tc>
        <w:tc>
          <w:tcPr>
            <w:tcW w:w="1592" w:type="dxa"/>
            <w:tcBorders>
              <w:left w:val="nil"/>
              <w:right w:val="nil"/>
            </w:tcBorders>
            <w:shd w:val="clear" w:color="auto" w:fill="auto"/>
            <w:noWrap/>
            <w:vAlign w:val="center"/>
          </w:tcPr>
          <w:p w:rsidR="00614CAA" w:rsidRPr="00A71E6D" w:rsidRDefault="006512E1">
            <w:pPr>
              <w:jc w:val="right"/>
              <w:rPr>
                <w:rFonts w:ascii="Arial" w:hAnsi="Arial" w:cs="Arial"/>
                <w:b/>
                <w:sz w:val="20"/>
                <w:szCs w:val="20"/>
              </w:rPr>
            </w:pPr>
            <w:r>
              <w:rPr>
                <w:rFonts w:ascii="Arial" w:hAnsi="Arial" w:cs="Arial"/>
                <w:b/>
                <w:sz w:val="20"/>
                <w:szCs w:val="20"/>
              </w:rPr>
              <w:t>49.280,00</w:t>
            </w:r>
          </w:p>
        </w:tc>
        <w:tc>
          <w:tcPr>
            <w:tcW w:w="806" w:type="dxa"/>
            <w:tcBorders>
              <w:left w:val="nil"/>
            </w:tcBorders>
            <w:vAlign w:val="center"/>
          </w:tcPr>
          <w:p w:rsidR="00614CAA" w:rsidRPr="00A71E6D" w:rsidRDefault="006512E1" w:rsidP="00F80C15">
            <w:pPr>
              <w:jc w:val="right"/>
              <w:rPr>
                <w:rFonts w:ascii="Arial" w:hAnsi="Arial" w:cs="Arial"/>
                <w:b/>
                <w:sz w:val="20"/>
                <w:szCs w:val="20"/>
              </w:rPr>
            </w:pPr>
            <w:r>
              <w:rPr>
                <w:rFonts w:ascii="Arial" w:hAnsi="Arial" w:cs="Arial"/>
                <w:b/>
                <w:sz w:val="20"/>
                <w:szCs w:val="20"/>
              </w:rPr>
              <w:t>55,3</w:t>
            </w:r>
          </w:p>
        </w:tc>
      </w:tr>
      <w:tr w:rsidR="00614CAA" w:rsidTr="00366E63">
        <w:trPr>
          <w:trHeight w:val="413"/>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sufinanciranje programa i projekata u poljoprivredi</w:t>
            </w:r>
          </w:p>
        </w:tc>
        <w:tc>
          <w:tcPr>
            <w:tcW w:w="1607" w:type="dxa"/>
            <w:tcBorders>
              <w:left w:val="nil"/>
              <w:right w:val="nil"/>
            </w:tcBorders>
            <w:shd w:val="clear" w:color="auto" w:fill="auto"/>
            <w:noWrap/>
            <w:vAlign w:val="center"/>
          </w:tcPr>
          <w:p w:rsidR="00614CAA" w:rsidRDefault="00614CAA">
            <w:pPr>
              <w:jc w:val="right"/>
              <w:rPr>
                <w:rFonts w:ascii="Arial" w:hAnsi="Arial" w:cs="Arial"/>
                <w:sz w:val="20"/>
                <w:szCs w:val="20"/>
              </w:rPr>
            </w:pPr>
            <w:r>
              <w:rPr>
                <w:rFonts w:ascii="Arial" w:hAnsi="Arial" w:cs="Arial"/>
                <w:sz w:val="20"/>
                <w:szCs w:val="20"/>
              </w:rPr>
              <w:t>89.200,00</w:t>
            </w:r>
          </w:p>
        </w:tc>
        <w:tc>
          <w:tcPr>
            <w:tcW w:w="1592" w:type="dxa"/>
            <w:tcBorders>
              <w:left w:val="nil"/>
              <w:right w:val="nil"/>
            </w:tcBorders>
            <w:shd w:val="clear" w:color="auto" w:fill="auto"/>
            <w:noWrap/>
            <w:vAlign w:val="center"/>
          </w:tcPr>
          <w:p w:rsidR="00614CAA" w:rsidRDefault="006512E1">
            <w:pPr>
              <w:jc w:val="right"/>
              <w:rPr>
                <w:rFonts w:ascii="Arial" w:hAnsi="Arial" w:cs="Arial"/>
                <w:sz w:val="20"/>
                <w:szCs w:val="20"/>
              </w:rPr>
            </w:pPr>
            <w:r>
              <w:rPr>
                <w:rFonts w:ascii="Arial" w:hAnsi="Arial" w:cs="Arial"/>
                <w:sz w:val="20"/>
                <w:szCs w:val="20"/>
              </w:rPr>
              <w:t>49.280,00</w:t>
            </w:r>
          </w:p>
        </w:tc>
        <w:tc>
          <w:tcPr>
            <w:tcW w:w="806" w:type="dxa"/>
            <w:tcBorders>
              <w:left w:val="nil"/>
            </w:tcBorders>
            <w:vAlign w:val="center"/>
          </w:tcPr>
          <w:p w:rsidR="00614CAA" w:rsidRDefault="006512E1" w:rsidP="00F80C15">
            <w:pPr>
              <w:jc w:val="right"/>
              <w:rPr>
                <w:rFonts w:ascii="Arial" w:hAnsi="Arial" w:cs="Arial"/>
                <w:sz w:val="20"/>
                <w:szCs w:val="20"/>
              </w:rPr>
            </w:pPr>
            <w:r>
              <w:rPr>
                <w:rFonts w:ascii="Arial" w:hAnsi="Arial" w:cs="Arial"/>
                <w:sz w:val="20"/>
                <w:szCs w:val="20"/>
              </w:rPr>
              <w:t>55,3</w:t>
            </w:r>
          </w:p>
        </w:tc>
      </w:tr>
      <w:tr w:rsidR="00614CAA" w:rsidTr="00366E63">
        <w:trPr>
          <w:trHeight w:val="413"/>
        </w:trPr>
        <w:tc>
          <w:tcPr>
            <w:tcW w:w="4818" w:type="dxa"/>
            <w:tcBorders>
              <w:right w:val="nil"/>
            </w:tcBorders>
            <w:shd w:val="clear" w:color="auto" w:fill="auto"/>
            <w:noWrap/>
            <w:vAlign w:val="center"/>
          </w:tcPr>
          <w:p w:rsidR="00614CAA" w:rsidRPr="00EA3750" w:rsidRDefault="00614CAA">
            <w:pPr>
              <w:rPr>
                <w:rFonts w:ascii="Arial" w:hAnsi="Arial" w:cs="Arial"/>
                <w:b/>
                <w:sz w:val="20"/>
                <w:szCs w:val="20"/>
              </w:rPr>
            </w:pPr>
            <w:r w:rsidRPr="00EA3750">
              <w:rPr>
                <w:rFonts w:ascii="Arial" w:hAnsi="Arial" w:cs="Arial"/>
                <w:b/>
                <w:sz w:val="20"/>
                <w:szCs w:val="20"/>
              </w:rPr>
              <w:t>Program: Šumarstvo</w:t>
            </w:r>
          </w:p>
        </w:tc>
        <w:tc>
          <w:tcPr>
            <w:tcW w:w="1607" w:type="dxa"/>
            <w:tcBorders>
              <w:left w:val="nil"/>
              <w:right w:val="nil"/>
            </w:tcBorders>
            <w:shd w:val="clear" w:color="auto" w:fill="auto"/>
            <w:noWrap/>
            <w:vAlign w:val="center"/>
          </w:tcPr>
          <w:p w:rsidR="00614CAA" w:rsidRPr="00EA3750" w:rsidRDefault="00614CAA" w:rsidP="00EA3750">
            <w:pPr>
              <w:jc w:val="right"/>
              <w:rPr>
                <w:rFonts w:ascii="Arial" w:hAnsi="Arial" w:cs="Arial"/>
                <w:b/>
                <w:sz w:val="20"/>
                <w:szCs w:val="20"/>
              </w:rPr>
            </w:pPr>
            <w:r>
              <w:rPr>
                <w:rFonts w:ascii="Arial" w:hAnsi="Arial" w:cs="Arial"/>
                <w:b/>
                <w:sz w:val="20"/>
                <w:szCs w:val="20"/>
              </w:rPr>
              <w:t>8</w:t>
            </w:r>
            <w:r w:rsidRPr="00EA3750">
              <w:rPr>
                <w:rFonts w:ascii="Arial" w:hAnsi="Arial" w:cs="Arial"/>
                <w:b/>
                <w:sz w:val="20"/>
                <w:szCs w:val="20"/>
              </w:rPr>
              <w:t>.000,00</w:t>
            </w:r>
          </w:p>
        </w:tc>
        <w:tc>
          <w:tcPr>
            <w:tcW w:w="1592" w:type="dxa"/>
            <w:tcBorders>
              <w:left w:val="nil"/>
              <w:right w:val="nil"/>
            </w:tcBorders>
            <w:shd w:val="clear" w:color="auto" w:fill="auto"/>
            <w:noWrap/>
            <w:vAlign w:val="center"/>
          </w:tcPr>
          <w:p w:rsidR="00614CAA" w:rsidRPr="00EA3750" w:rsidRDefault="00614CAA">
            <w:pPr>
              <w:jc w:val="right"/>
              <w:rPr>
                <w:rFonts w:ascii="Arial" w:hAnsi="Arial" w:cs="Arial"/>
                <w:b/>
                <w:sz w:val="20"/>
                <w:szCs w:val="20"/>
              </w:rPr>
            </w:pPr>
            <w:r>
              <w:rPr>
                <w:rFonts w:ascii="Arial" w:hAnsi="Arial" w:cs="Arial"/>
                <w:b/>
                <w:sz w:val="20"/>
                <w:szCs w:val="20"/>
              </w:rPr>
              <w:t>8</w:t>
            </w:r>
            <w:r w:rsidRPr="00EA3750">
              <w:rPr>
                <w:rFonts w:ascii="Arial" w:hAnsi="Arial" w:cs="Arial"/>
                <w:b/>
                <w:sz w:val="20"/>
                <w:szCs w:val="20"/>
              </w:rPr>
              <w:t>.000,00</w:t>
            </w:r>
          </w:p>
        </w:tc>
        <w:tc>
          <w:tcPr>
            <w:tcW w:w="806" w:type="dxa"/>
            <w:tcBorders>
              <w:left w:val="nil"/>
            </w:tcBorders>
            <w:vAlign w:val="center"/>
          </w:tcPr>
          <w:p w:rsidR="00614CAA" w:rsidRPr="00EA3750" w:rsidRDefault="00614CAA" w:rsidP="00F80C15">
            <w:pPr>
              <w:jc w:val="right"/>
              <w:rPr>
                <w:rFonts w:ascii="Arial" w:hAnsi="Arial" w:cs="Arial"/>
                <w:b/>
                <w:sz w:val="20"/>
                <w:szCs w:val="20"/>
              </w:rPr>
            </w:pPr>
            <w:r w:rsidRPr="00EA3750">
              <w:rPr>
                <w:rFonts w:ascii="Arial" w:hAnsi="Arial" w:cs="Arial"/>
                <w:b/>
                <w:sz w:val="20"/>
                <w:szCs w:val="20"/>
              </w:rPr>
              <w:t>100,0</w:t>
            </w:r>
          </w:p>
        </w:tc>
      </w:tr>
      <w:tr w:rsidR="00614CAA" w:rsidTr="00366E63">
        <w:trPr>
          <w:trHeight w:val="414"/>
        </w:trPr>
        <w:tc>
          <w:tcPr>
            <w:tcW w:w="4818" w:type="dxa"/>
            <w:tcBorders>
              <w:right w:val="nil"/>
            </w:tcBorders>
            <w:shd w:val="clear" w:color="auto" w:fill="auto"/>
            <w:noWrap/>
            <w:vAlign w:val="center"/>
          </w:tcPr>
          <w:p w:rsidR="00614CAA" w:rsidRDefault="00614CAA">
            <w:pPr>
              <w:rPr>
                <w:rFonts w:ascii="Arial" w:hAnsi="Arial" w:cs="Arial"/>
                <w:sz w:val="20"/>
                <w:szCs w:val="20"/>
              </w:rPr>
            </w:pPr>
            <w:r>
              <w:rPr>
                <w:rFonts w:ascii="Arial" w:hAnsi="Arial" w:cs="Arial"/>
                <w:sz w:val="20"/>
                <w:szCs w:val="20"/>
              </w:rPr>
              <w:t>Aktivnost: Centar za urbane i privatne šume</w:t>
            </w:r>
          </w:p>
        </w:tc>
        <w:tc>
          <w:tcPr>
            <w:tcW w:w="1607" w:type="dxa"/>
            <w:tcBorders>
              <w:left w:val="nil"/>
              <w:right w:val="nil"/>
            </w:tcBorders>
            <w:shd w:val="clear" w:color="auto" w:fill="auto"/>
            <w:noWrap/>
            <w:vAlign w:val="center"/>
          </w:tcPr>
          <w:p w:rsidR="00614CAA" w:rsidRDefault="00614CAA">
            <w:pPr>
              <w:jc w:val="right"/>
              <w:rPr>
                <w:rFonts w:ascii="Arial" w:hAnsi="Arial" w:cs="Arial"/>
                <w:sz w:val="20"/>
                <w:szCs w:val="20"/>
              </w:rPr>
            </w:pPr>
            <w:r>
              <w:rPr>
                <w:rFonts w:ascii="Arial" w:hAnsi="Arial" w:cs="Arial"/>
                <w:sz w:val="20"/>
                <w:szCs w:val="20"/>
              </w:rPr>
              <w:t>8.000,00</w:t>
            </w:r>
          </w:p>
        </w:tc>
        <w:tc>
          <w:tcPr>
            <w:tcW w:w="1592" w:type="dxa"/>
            <w:tcBorders>
              <w:left w:val="nil"/>
              <w:right w:val="nil"/>
            </w:tcBorders>
            <w:shd w:val="clear" w:color="auto" w:fill="auto"/>
            <w:noWrap/>
            <w:vAlign w:val="center"/>
          </w:tcPr>
          <w:p w:rsidR="00614CAA" w:rsidRDefault="00614CAA">
            <w:pPr>
              <w:jc w:val="right"/>
              <w:rPr>
                <w:rFonts w:ascii="Arial" w:hAnsi="Arial" w:cs="Arial"/>
                <w:sz w:val="20"/>
                <w:szCs w:val="20"/>
              </w:rPr>
            </w:pPr>
            <w:r>
              <w:rPr>
                <w:rFonts w:ascii="Arial" w:hAnsi="Arial" w:cs="Arial"/>
                <w:sz w:val="20"/>
                <w:szCs w:val="20"/>
              </w:rPr>
              <w:t>8.000,00</w:t>
            </w:r>
          </w:p>
        </w:tc>
        <w:tc>
          <w:tcPr>
            <w:tcW w:w="806" w:type="dxa"/>
            <w:tcBorders>
              <w:left w:val="nil"/>
            </w:tcBorders>
            <w:vAlign w:val="center"/>
          </w:tcPr>
          <w:p w:rsidR="00614CAA" w:rsidRDefault="00614CAA" w:rsidP="00F80C15">
            <w:pPr>
              <w:jc w:val="right"/>
              <w:rPr>
                <w:rFonts w:ascii="Arial" w:hAnsi="Arial" w:cs="Arial"/>
                <w:sz w:val="20"/>
                <w:szCs w:val="20"/>
              </w:rPr>
            </w:pPr>
            <w:r>
              <w:rPr>
                <w:rFonts w:ascii="Arial" w:hAnsi="Arial" w:cs="Arial"/>
                <w:sz w:val="20"/>
                <w:szCs w:val="20"/>
              </w:rPr>
              <w:t>100,0</w:t>
            </w:r>
          </w:p>
        </w:tc>
      </w:tr>
      <w:tr w:rsidR="00614CAA" w:rsidTr="00366E63">
        <w:trPr>
          <w:trHeight w:val="414"/>
        </w:trPr>
        <w:tc>
          <w:tcPr>
            <w:tcW w:w="4818" w:type="dxa"/>
            <w:tcBorders>
              <w:right w:val="nil"/>
            </w:tcBorders>
            <w:shd w:val="clear" w:color="auto" w:fill="auto"/>
            <w:noWrap/>
            <w:vAlign w:val="center"/>
          </w:tcPr>
          <w:p w:rsidR="00614CAA" w:rsidRPr="00674E7E" w:rsidRDefault="00614CAA" w:rsidP="00133656">
            <w:pPr>
              <w:rPr>
                <w:rFonts w:ascii="Arial" w:hAnsi="Arial" w:cs="Arial"/>
                <w:b/>
                <w:sz w:val="20"/>
                <w:szCs w:val="20"/>
              </w:rPr>
            </w:pPr>
            <w:r w:rsidRPr="00674E7E">
              <w:rPr>
                <w:rFonts w:ascii="Arial" w:hAnsi="Arial" w:cs="Arial"/>
                <w:b/>
                <w:sz w:val="20"/>
                <w:szCs w:val="20"/>
              </w:rPr>
              <w:t>UKUPNO RASHODI / IZDACI</w:t>
            </w:r>
          </w:p>
        </w:tc>
        <w:tc>
          <w:tcPr>
            <w:tcW w:w="1607" w:type="dxa"/>
            <w:tcBorders>
              <w:left w:val="nil"/>
              <w:right w:val="nil"/>
            </w:tcBorders>
            <w:shd w:val="clear" w:color="auto" w:fill="auto"/>
            <w:noWrap/>
            <w:vAlign w:val="center"/>
          </w:tcPr>
          <w:p w:rsidR="00614CAA" w:rsidRPr="00674E7E" w:rsidRDefault="00D97760" w:rsidP="00133656">
            <w:pPr>
              <w:jc w:val="right"/>
              <w:rPr>
                <w:rFonts w:ascii="Arial" w:hAnsi="Arial" w:cs="Arial"/>
                <w:b/>
                <w:sz w:val="20"/>
                <w:szCs w:val="20"/>
              </w:rPr>
            </w:pPr>
            <w:r>
              <w:rPr>
                <w:rFonts w:ascii="Arial" w:hAnsi="Arial" w:cs="Arial"/>
                <w:b/>
                <w:sz w:val="20"/>
                <w:szCs w:val="20"/>
              </w:rPr>
              <w:t>31.447.483,59</w:t>
            </w:r>
          </w:p>
        </w:tc>
        <w:tc>
          <w:tcPr>
            <w:tcW w:w="1592" w:type="dxa"/>
            <w:tcBorders>
              <w:left w:val="nil"/>
              <w:right w:val="nil"/>
            </w:tcBorders>
            <w:shd w:val="clear" w:color="auto" w:fill="auto"/>
            <w:noWrap/>
            <w:vAlign w:val="center"/>
          </w:tcPr>
          <w:p w:rsidR="00614CAA" w:rsidRPr="00674E7E" w:rsidRDefault="00D97760" w:rsidP="00133656">
            <w:pPr>
              <w:jc w:val="right"/>
              <w:rPr>
                <w:rFonts w:ascii="Arial" w:hAnsi="Arial" w:cs="Arial"/>
                <w:b/>
                <w:sz w:val="20"/>
                <w:szCs w:val="20"/>
              </w:rPr>
            </w:pPr>
            <w:r>
              <w:rPr>
                <w:rFonts w:ascii="Arial" w:hAnsi="Arial" w:cs="Arial"/>
                <w:b/>
                <w:sz w:val="20"/>
                <w:szCs w:val="20"/>
              </w:rPr>
              <w:t>28.872.531,02</w:t>
            </w:r>
          </w:p>
        </w:tc>
        <w:tc>
          <w:tcPr>
            <w:tcW w:w="806" w:type="dxa"/>
            <w:tcBorders>
              <w:left w:val="nil"/>
            </w:tcBorders>
            <w:vAlign w:val="center"/>
          </w:tcPr>
          <w:p w:rsidR="00614CAA" w:rsidRPr="00674E7E" w:rsidRDefault="00D97760" w:rsidP="00133656">
            <w:pPr>
              <w:jc w:val="right"/>
              <w:rPr>
                <w:rFonts w:ascii="Arial" w:hAnsi="Arial" w:cs="Arial"/>
                <w:b/>
                <w:sz w:val="20"/>
                <w:szCs w:val="20"/>
              </w:rPr>
            </w:pPr>
            <w:r>
              <w:rPr>
                <w:rFonts w:ascii="Arial" w:hAnsi="Arial" w:cs="Arial"/>
                <w:b/>
                <w:sz w:val="20"/>
                <w:szCs w:val="20"/>
              </w:rPr>
              <w:t>91,8</w:t>
            </w:r>
          </w:p>
        </w:tc>
      </w:tr>
      <w:tr w:rsidR="00614CAA" w:rsidTr="00366E63">
        <w:trPr>
          <w:trHeight w:val="414"/>
        </w:trPr>
        <w:tc>
          <w:tcPr>
            <w:tcW w:w="4818" w:type="dxa"/>
            <w:tcBorders>
              <w:right w:val="nil"/>
            </w:tcBorders>
            <w:shd w:val="clear" w:color="auto" w:fill="auto"/>
            <w:noWrap/>
            <w:vAlign w:val="center"/>
          </w:tcPr>
          <w:p w:rsidR="00614CAA" w:rsidRDefault="00614CAA" w:rsidP="00606669">
            <w:pPr>
              <w:rPr>
                <w:rFonts w:ascii="Arial" w:hAnsi="Arial" w:cs="Arial"/>
                <w:sz w:val="20"/>
                <w:szCs w:val="20"/>
              </w:rPr>
            </w:pPr>
          </w:p>
        </w:tc>
        <w:tc>
          <w:tcPr>
            <w:tcW w:w="1607" w:type="dxa"/>
            <w:tcBorders>
              <w:left w:val="nil"/>
              <w:right w:val="nil"/>
            </w:tcBorders>
            <w:shd w:val="clear" w:color="auto" w:fill="auto"/>
            <w:noWrap/>
            <w:vAlign w:val="center"/>
          </w:tcPr>
          <w:p w:rsidR="00614CAA" w:rsidRDefault="00614CAA">
            <w:pPr>
              <w:jc w:val="right"/>
              <w:rPr>
                <w:rFonts w:ascii="Arial" w:hAnsi="Arial" w:cs="Arial"/>
                <w:sz w:val="20"/>
                <w:szCs w:val="20"/>
              </w:rPr>
            </w:pPr>
          </w:p>
        </w:tc>
        <w:tc>
          <w:tcPr>
            <w:tcW w:w="1592" w:type="dxa"/>
            <w:tcBorders>
              <w:left w:val="nil"/>
              <w:right w:val="nil"/>
            </w:tcBorders>
            <w:shd w:val="clear" w:color="auto" w:fill="auto"/>
            <w:noWrap/>
            <w:vAlign w:val="center"/>
          </w:tcPr>
          <w:p w:rsidR="00614CAA" w:rsidRDefault="00614CAA">
            <w:pPr>
              <w:jc w:val="right"/>
              <w:rPr>
                <w:rFonts w:ascii="Arial" w:hAnsi="Arial" w:cs="Arial"/>
                <w:sz w:val="20"/>
                <w:szCs w:val="20"/>
              </w:rPr>
            </w:pPr>
          </w:p>
        </w:tc>
        <w:tc>
          <w:tcPr>
            <w:tcW w:w="806" w:type="dxa"/>
            <w:tcBorders>
              <w:left w:val="nil"/>
            </w:tcBorders>
            <w:vAlign w:val="center"/>
          </w:tcPr>
          <w:p w:rsidR="00614CAA" w:rsidRDefault="00614CAA" w:rsidP="00F80C15">
            <w:pPr>
              <w:jc w:val="right"/>
              <w:rPr>
                <w:rFonts w:ascii="Arial" w:hAnsi="Arial" w:cs="Arial"/>
                <w:sz w:val="20"/>
                <w:szCs w:val="20"/>
              </w:rPr>
            </w:pPr>
          </w:p>
        </w:tc>
      </w:tr>
      <w:tr w:rsidR="00614CAA" w:rsidTr="00366E63">
        <w:trPr>
          <w:trHeight w:val="414"/>
        </w:trPr>
        <w:tc>
          <w:tcPr>
            <w:tcW w:w="4818" w:type="dxa"/>
            <w:tcBorders>
              <w:right w:val="nil"/>
            </w:tcBorders>
            <w:shd w:val="clear" w:color="auto" w:fill="auto"/>
            <w:noWrap/>
            <w:vAlign w:val="center"/>
          </w:tcPr>
          <w:p w:rsidR="00614CAA" w:rsidRPr="00674E7E" w:rsidRDefault="00614CAA" w:rsidP="00133656">
            <w:pPr>
              <w:rPr>
                <w:rFonts w:ascii="Arial" w:hAnsi="Arial" w:cs="Arial"/>
                <w:b/>
                <w:sz w:val="20"/>
                <w:szCs w:val="20"/>
              </w:rPr>
            </w:pPr>
          </w:p>
        </w:tc>
        <w:tc>
          <w:tcPr>
            <w:tcW w:w="1607" w:type="dxa"/>
            <w:tcBorders>
              <w:left w:val="nil"/>
              <w:right w:val="nil"/>
            </w:tcBorders>
            <w:shd w:val="clear" w:color="auto" w:fill="auto"/>
            <w:noWrap/>
            <w:vAlign w:val="center"/>
          </w:tcPr>
          <w:p w:rsidR="00614CAA" w:rsidRPr="00674E7E" w:rsidRDefault="00614CAA" w:rsidP="00133656">
            <w:pPr>
              <w:jc w:val="right"/>
              <w:rPr>
                <w:rFonts w:ascii="Arial" w:hAnsi="Arial" w:cs="Arial"/>
                <w:b/>
                <w:sz w:val="20"/>
                <w:szCs w:val="20"/>
              </w:rPr>
            </w:pPr>
          </w:p>
        </w:tc>
        <w:tc>
          <w:tcPr>
            <w:tcW w:w="1592" w:type="dxa"/>
            <w:tcBorders>
              <w:left w:val="nil"/>
              <w:right w:val="nil"/>
            </w:tcBorders>
            <w:shd w:val="clear" w:color="auto" w:fill="auto"/>
            <w:noWrap/>
            <w:vAlign w:val="center"/>
          </w:tcPr>
          <w:p w:rsidR="00614CAA" w:rsidRPr="00674E7E" w:rsidRDefault="00614CAA" w:rsidP="00133656">
            <w:pPr>
              <w:jc w:val="right"/>
              <w:rPr>
                <w:rFonts w:ascii="Arial" w:hAnsi="Arial" w:cs="Arial"/>
                <w:b/>
                <w:sz w:val="20"/>
                <w:szCs w:val="20"/>
              </w:rPr>
            </w:pPr>
          </w:p>
        </w:tc>
        <w:tc>
          <w:tcPr>
            <w:tcW w:w="806" w:type="dxa"/>
            <w:tcBorders>
              <w:left w:val="nil"/>
            </w:tcBorders>
            <w:vAlign w:val="center"/>
          </w:tcPr>
          <w:p w:rsidR="00614CAA" w:rsidRPr="00674E7E" w:rsidRDefault="00614CAA" w:rsidP="00133656">
            <w:pPr>
              <w:jc w:val="right"/>
              <w:rPr>
                <w:rFonts w:ascii="Arial" w:hAnsi="Arial" w:cs="Arial"/>
                <w:b/>
                <w:sz w:val="20"/>
                <w:szCs w:val="20"/>
              </w:rPr>
            </w:pPr>
          </w:p>
        </w:tc>
      </w:tr>
    </w:tbl>
    <w:p w:rsidR="006401DA" w:rsidRDefault="006401DA" w:rsidP="00454C2D">
      <w:pPr>
        <w:jc w:val="both"/>
        <w:rPr>
          <w:rFonts w:ascii="Arial" w:hAnsi="Arial" w:cs="Arial"/>
          <w:sz w:val="22"/>
          <w:szCs w:val="22"/>
        </w:rPr>
      </w:pPr>
    </w:p>
    <w:p w:rsidR="006401DA" w:rsidRDefault="006401DA" w:rsidP="00454C2D">
      <w:pPr>
        <w:jc w:val="both"/>
        <w:rPr>
          <w:rFonts w:ascii="Arial" w:hAnsi="Arial" w:cs="Arial"/>
          <w:sz w:val="22"/>
          <w:szCs w:val="22"/>
        </w:rPr>
      </w:pPr>
    </w:p>
    <w:p w:rsidR="00F01D38" w:rsidRDefault="00A00702" w:rsidP="00D54006">
      <w:pPr>
        <w:rPr>
          <w:rFonts w:ascii="Arial" w:hAnsi="Arial" w:cs="Arial"/>
          <w:sz w:val="22"/>
          <w:szCs w:val="22"/>
        </w:rPr>
      </w:pPr>
      <w:r>
        <w:rPr>
          <w:rFonts w:ascii="Arial" w:hAnsi="Arial" w:cs="Arial"/>
          <w:sz w:val="22"/>
          <w:szCs w:val="22"/>
        </w:rPr>
        <w:tab/>
      </w:r>
    </w:p>
    <w:p w:rsidR="00AC18D5" w:rsidRPr="00303334" w:rsidRDefault="00AC18D5" w:rsidP="00AC18D5">
      <w:pPr>
        <w:jc w:val="both"/>
        <w:rPr>
          <w:rFonts w:ascii="Arial" w:hAnsi="Arial" w:cs="Arial"/>
          <w:b/>
          <w:i/>
          <w:sz w:val="28"/>
          <w:szCs w:val="28"/>
        </w:rPr>
      </w:pPr>
      <w:r>
        <w:rPr>
          <w:rFonts w:ascii="Arial" w:hAnsi="Arial" w:cs="Arial"/>
          <w:b/>
          <w:i/>
          <w:sz w:val="28"/>
          <w:szCs w:val="28"/>
        </w:rPr>
        <w:t>I</w:t>
      </w:r>
      <w:r w:rsidRPr="00303334">
        <w:rPr>
          <w:rFonts w:ascii="Arial" w:hAnsi="Arial" w:cs="Arial"/>
          <w:b/>
          <w:i/>
          <w:sz w:val="28"/>
          <w:szCs w:val="28"/>
        </w:rPr>
        <w:t xml:space="preserve">II. </w:t>
      </w:r>
      <w:r>
        <w:rPr>
          <w:rFonts w:ascii="Arial" w:hAnsi="Arial" w:cs="Arial"/>
          <w:b/>
          <w:i/>
          <w:sz w:val="28"/>
          <w:szCs w:val="28"/>
        </w:rPr>
        <w:t>IZVJEŠTAJ O KORIŠTENJU PRORAČUNSKE PRIČUVE</w:t>
      </w:r>
      <w:r w:rsidRPr="00303334">
        <w:rPr>
          <w:rFonts w:ascii="Arial" w:hAnsi="Arial" w:cs="Arial"/>
          <w:b/>
          <w:i/>
          <w:sz w:val="28"/>
          <w:szCs w:val="28"/>
        </w:rPr>
        <w:t xml:space="preserve"> </w:t>
      </w:r>
    </w:p>
    <w:p w:rsidR="00AC18D5" w:rsidRDefault="00AC18D5" w:rsidP="00454C2D">
      <w:pPr>
        <w:jc w:val="both"/>
        <w:rPr>
          <w:rFonts w:ascii="Arial" w:hAnsi="Arial" w:cs="Arial"/>
          <w:sz w:val="22"/>
          <w:szCs w:val="22"/>
        </w:rPr>
      </w:pPr>
    </w:p>
    <w:p w:rsidR="00D84096" w:rsidRDefault="00FB3F33" w:rsidP="00A679FA">
      <w:pPr>
        <w:ind w:firstLine="708"/>
        <w:jc w:val="both"/>
        <w:rPr>
          <w:rFonts w:ascii="Arial" w:hAnsi="Arial" w:cs="Arial"/>
          <w:sz w:val="22"/>
          <w:szCs w:val="22"/>
        </w:rPr>
      </w:pPr>
      <w:r>
        <w:rPr>
          <w:rFonts w:ascii="Arial" w:hAnsi="Arial" w:cs="Arial"/>
          <w:sz w:val="22"/>
          <w:szCs w:val="22"/>
        </w:rPr>
        <w:t>Rashodi na ime proračunske pričuve</w:t>
      </w:r>
      <w:r w:rsidR="00C21314">
        <w:rPr>
          <w:rFonts w:ascii="Arial" w:hAnsi="Arial" w:cs="Arial"/>
          <w:sz w:val="22"/>
          <w:szCs w:val="22"/>
        </w:rPr>
        <w:t xml:space="preserve"> tijekom 201</w:t>
      </w:r>
      <w:r w:rsidR="00245C85">
        <w:rPr>
          <w:rFonts w:ascii="Arial" w:hAnsi="Arial" w:cs="Arial"/>
          <w:sz w:val="22"/>
          <w:szCs w:val="22"/>
        </w:rPr>
        <w:t>3</w:t>
      </w:r>
      <w:r w:rsidR="00C21314">
        <w:rPr>
          <w:rFonts w:ascii="Arial" w:hAnsi="Arial" w:cs="Arial"/>
          <w:sz w:val="22"/>
          <w:szCs w:val="22"/>
        </w:rPr>
        <w:t>. godine</w:t>
      </w:r>
      <w:r w:rsidR="007811E5">
        <w:rPr>
          <w:rFonts w:ascii="Arial" w:hAnsi="Arial" w:cs="Arial"/>
          <w:sz w:val="22"/>
          <w:szCs w:val="22"/>
        </w:rPr>
        <w:t xml:space="preserve"> izvršavani su na temelju Zaključaka  Gradonačelnika,</w:t>
      </w:r>
      <w:r>
        <w:rPr>
          <w:rFonts w:ascii="Arial" w:hAnsi="Arial" w:cs="Arial"/>
          <w:sz w:val="22"/>
          <w:szCs w:val="22"/>
        </w:rPr>
        <w:t xml:space="preserve"> u</w:t>
      </w:r>
      <w:r w:rsidR="007811E5">
        <w:rPr>
          <w:rFonts w:ascii="Arial" w:hAnsi="Arial" w:cs="Arial"/>
          <w:sz w:val="22"/>
          <w:szCs w:val="22"/>
        </w:rPr>
        <w:t xml:space="preserve"> ukupnom </w:t>
      </w:r>
      <w:r w:rsidR="006A3E43">
        <w:rPr>
          <w:rFonts w:ascii="Arial" w:hAnsi="Arial" w:cs="Arial"/>
          <w:sz w:val="22"/>
          <w:szCs w:val="22"/>
        </w:rPr>
        <w:t xml:space="preserve"> </w:t>
      </w:r>
      <w:r>
        <w:rPr>
          <w:rFonts w:ascii="Arial" w:hAnsi="Arial" w:cs="Arial"/>
          <w:sz w:val="22"/>
          <w:szCs w:val="22"/>
        </w:rPr>
        <w:t xml:space="preserve">iznosu od </w:t>
      </w:r>
      <w:r w:rsidR="005E177F">
        <w:rPr>
          <w:rFonts w:ascii="Arial" w:hAnsi="Arial" w:cs="Arial"/>
          <w:sz w:val="22"/>
          <w:szCs w:val="22"/>
        </w:rPr>
        <w:t xml:space="preserve"> </w:t>
      </w:r>
      <w:r w:rsidR="00245C85">
        <w:rPr>
          <w:rFonts w:ascii="Arial" w:hAnsi="Arial" w:cs="Arial"/>
          <w:sz w:val="22"/>
          <w:szCs w:val="22"/>
        </w:rPr>
        <w:t>19.370,00</w:t>
      </w:r>
      <w:r>
        <w:rPr>
          <w:rFonts w:ascii="Arial" w:hAnsi="Arial" w:cs="Arial"/>
          <w:sz w:val="22"/>
          <w:szCs w:val="22"/>
        </w:rPr>
        <w:t xml:space="preserve"> kuna i to</w:t>
      </w:r>
      <w:r w:rsidR="0023189E">
        <w:rPr>
          <w:rFonts w:ascii="Arial" w:hAnsi="Arial" w:cs="Arial"/>
          <w:sz w:val="22"/>
          <w:szCs w:val="22"/>
        </w:rPr>
        <w:t xml:space="preserve"> kako slijedi</w:t>
      </w:r>
      <w:r w:rsidR="00D84096">
        <w:rPr>
          <w:rFonts w:ascii="Arial" w:hAnsi="Arial" w:cs="Arial"/>
          <w:sz w:val="22"/>
          <w:szCs w:val="22"/>
        </w:rPr>
        <w:t xml:space="preserve">: </w:t>
      </w:r>
    </w:p>
    <w:p w:rsidR="00142EEC" w:rsidRDefault="00142EEC" w:rsidP="00A679FA">
      <w:pPr>
        <w:ind w:firstLine="708"/>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5758"/>
        <w:gridCol w:w="1446"/>
      </w:tblGrid>
      <w:tr w:rsidR="00245C85" w:rsidRPr="002E0A2F" w:rsidTr="002E0A2F">
        <w:trPr>
          <w:trHeight w:val="629"/>
        </w:trPr>
        <w:tc>
          <w:tcPr>
            <w:tcW w:w="1396" w:type="dxa"/>
            <w:vAlign w:val="center"/>
          </w:tcPr>
          <w:p w:rsidR="00245C85" w:rsidRPr="00380CDE" w:rsidRDefault="00245C85" w:rsidP="00245C85">
            <w:pPr>
              <w:rPr>
                <w:rFonts w:ascii="Arial" w:hAnsi="Arial" w:cs="Arial"/>
                <w:sz w:val="20"/>
                <w:szCs w:val="20"/>
              </w:rPr>
            </w:pPr>
            <w:r>
              <w:rPr>
                <w:rFonts w:ascii="Arial" w:hAnsi="Arial" w:cs="Arial"/>
                <w:sz w:val="20"/>
                <w:szCs w:val="20"/>
              </w:rPr>
              <w:t>11.01.2013.</w:t>
            </w:r>
          </w:p>
        </w:tc>
        <w:tc>
          <w:tcPr>
            <w:tcW w:w="5758" w:type="dxa"/>
            <w:vAlign w:val="center"/>
          </w:tcPr>
          <w:p w:rsidR="00245C85" w:rsidRPr="00380CDE" w:rsidRDefault="00245C85" w:rsidP="00245C85">
            <w:pPr>
              <w:rPr>
                <w:rFonts w:ascii="Arial" w:hAnsi="Arial" w:cs="Arial"/>
                <w:sz w:val="20"/>
                <w:szCs w:val="20"/>
              </w:rPr>
            </w:pPr>
            <w:r>
              <w:rPr>
                <w:rFonts w:ascii="Arial" w:hAnsi="Arial" w:cs="Arial"/>
                <w:sz w:val="20"/>
                <w:szCs w:val="20"/>
              </w:rPr>
              <w:t>Hrvatski savez športske rekreacije „Šport za sve“- za tiskanje članka o stanju i razvoju sportske rekreacije u Ivancu</w:t>
            </w:r>
          </w:p>
        </w:tc>
        <w:tc>
          <w:tcPr>
            <w:tcW w:w="1446" w:type="dxa"/>
            <w:vAlign w:val="center"/>
          </w:tcPr>
          <w:p w:rsidR="00245C85" w:rsidRPr="00380CDE" w:rsidRDefault="00245C85" w:rsidP="00245C85">
            <w:pPr>
              <w:jc w:val="right"/>
              <w:rPr>
                <w:rFonts w:ascii="Arial" w:hAnsi="Arial" w:cs="Arial"/>
                <w:sz w:val="20"/>
                <w:szCs w:val="20"/>
              </w:rPr>
            </w:pPr>
            <w:r>
              <w:rPr>
                <w:rFonts w:ascii="Arial" w:hAnsi="Arial" w:cs="Arial"/>
                <w:sz w:val="20"/>
                <w:szCs w:val="20"/>
              </w:rPr>
              <w:t>3.000,00</w:t>
            </w:r>
            <w:r w:rsidRPr="00380CDE">
              <w:rPr>
                <w:rFonts w:ascii="Arial" w:hAnsi="Arial" w:cs="Arial"/>
                <w:sz w:val="20"/>
                <w:szCs w:val="20"/>
              </w:rPr>
              <w:t xml:space="preserve"> kn</w:t>
            </w:r>
          </w:p>
        </w:tc>
      </w:tr>
      <w:tr w:rsidR="00245C85" w:rsidRPr="002E0A2F" w:rsidTr="002E0A2F">
        <w:trPr>
          <w:trHeight w:val="671"/>
        </w:trPr>
        <w:tc>
          <w:tcPr>
            <w:tcW w:w="1396" w:type="dxa"/>
            <w:vAlign w:val="center"/>
          </w:tcPr>
          <w:p w:rsidR="00245C85" w:rsidRPr="00380CDE" w:rsidRDefault="00245C85" w:rsidP="00245C85">
            <w:pPr>
              <w:rPr>
                <w:rFonts w:ascii="Arial" w:hAnsi="Arial" w:cs="Arial"/>
                <w:sz w:val="20"/>
                <w:szCs w:val="20"/>
              </w:rPr>
            </w:pPr>
            <w:r>
              <w:rPr>
                <w:rFonts w:ascii="Arial" w:hAnsi="Arial" w:cs="Arial"/>
                <w:sz w:val="20"/>
                <w:szCs w:val="20"/>
              </w:rPr>
              <w:t>25.01.2013.</w:t>
            </w:r>
          </w:p>
        </w:tc>
        <w:tc>
          <w:tcPr>
            <w:tcW w:w="5758" w:type="dxa"/>
            <w:vAlign w:val="center"/>
          </w:tcPr>
          <w:p w:rsidR="00245C85" w:rsidRPr="00380CDE" w:rsidRDefault="00245C85" w:rsidP="00245C85">
            <w:pPr>
              <w:rPr>
                <w:rFonts w:ascii="Arial" w:hAnsi="Arial" w:cs="Arial"/>
                <w:sz w:val="20"/>
                <w:szCs w:val="20"/>
              </w:rPr>
            </w:pPr>
            <w:r>
              <w:rPr>
                <w:rFonts w:ascii="Arial" w:hAnsi="Arial" w:cs="Arial"/>
                <w:sz w:val="20"/>
                <w:szCs w:val="20"/>
              </w:rPr>
              <w:t>Vatrogasna zajednica Varaždinske županije- za izradu fotomonografije o vatrogastvu Varaždinske županije</w:t>
            </w:r>
          </w:p>
        </w:tc>
        <w:tc>
          <w:tcPr>
            <w:tcW w:w="1446" w:type="dxa"/>
            <w:vAlign w:val="center"/>
          </w:tcPr>
          <w:p w:rsidR="00245C85" w:rsidRPr="00380CDE" w:rsidRDefault="00245C85" w:rsidP="00245C85">
            <w:pPr>
              <w:jc w:val="right"/>
              <w:rPr>
                <w:rFonts w:ascii="Arial" w:hAnsi="Arial" w:cs="Arial"/>
                <w:sz w:val="20"/>
                <w:szCs w:val="20"/>
              </w:rPr>
            </w:pPr>
            <w:r>
              <w:rPr>
                <w:rFonts w:ascii="Arial" w:hAnsi="Arial" w:cs="Arial"/>
                <w:sz w:val="20"/>
                <w:szCs w:val="20"/>
              </w:rPr>
              <w:t>1.000,00</w:t>
            </w:r>
            <w:r w:rsidRPr="00380CDE">
              <w:rPr>
                <w:rFonts w:ascii="Arial" w:hAnsi="Arial" w:cs="Arial"/>
                <w:sz w:val="20"/>
                <w:szCs w:val="20"/>
              </w:rPr>
              <w:t xml:space="preserve"> kn</w:t>
            </w:r>
          </w:p>
        </w:tc>
      </w:tr>
      <w:tr w:rsidR="00245C85" w:rsidRPr="002E0A2F" w:rsidTr="002E0A2F">
        <w:trPr>
          <w:trHeight w:val="671"/>
        </w:trPr>
        <w:tc>
          <w:tcPr>
            <w:tcW w:w="1396" w:type="dxa"/>
            <w:vAlign w:val="center"/>
          </w:tcPr>
          <w:p w:rsidR="00245C85" w:rsidRDefault="00245C85" w:rsidP="00245C85">
            <w:pPr>
              <w:rPr>
                <w:rFonts w:ascii="Arial" w:hAnsi="Arial" w:cs="Arial"/>
                <w:sz w:val="20"/>
                <w:szCs w:val="20"/>
              </w:rPr>
            </w:pPr>
            <w:r>
              <w:rPr>
                <w:rFonts w:ascii="Arial" w:hAnsi="Arial" w:cs="Arial"/>
                <w:sz w:val="20"/>
                <w:szCs w:val="20"/>
              </w:rPr>
              <w:t>05.02.2013.</w:t>
            </w:r>
          </w:p>
        </w:tc>
        <w:tc>
          <w:tcPr>
            <w:tcW w:w="5758" w:type="dxa"/>
            <w:vAlign w:val="center"/>
          </w:tcPr>
          <w:p w:rsidR="00245C85" w:rsidRDefault="00245C85" w:rsidP="00245C85">
            <w:pPr>
              <w:rPr>
                <w:rFonts w:ascii="Arial" w:hAnsi="Arial" w:cs="Arial"/>
                <w:sz w:val="20"/>
                <w:szCs w:val="20"/>
              </w:rPr>
            </w:pPr>
            <w:r>
              <w:rPr>
                <w:rFonts w:ascii="Arial" w:hAnsi="Arial" w:cs="Arial"/>
                <w:sz w:val="20"/>
                <w:szCs w:val="20"/>
              </w:rPr>
              <w:t>Hrvatsko društvo logoraša srpskih koncentracijskih logora- za izdavanje knjige „19VukoWaraždin91“</w:t>
            </w:r>
          </w:p>
          <w:p w:rsidR="00245C85" w:rsidRDefault="00245C85" w:rsidP="00245C85">
            <w:pPr>
              <w:rPr>
                <w:rFonts w:ascii="Arial" w:hAnsi="Arial" w:cs="Arial"/>
                <w:sz w:val="20"/>
                <w:szCs w:val="20"/>
              </w:rPr>
            </w:pPr>
          </w:p>
        </w:tc>
        <w:tc>
          <w:tcPr>
            <w:tcW w:w="1446" w:type="dxa"/>
            <w:vAlign w:val="center"/>
          </w:tcPr>
          <w:p w:rsidR="00245C85" w:rsidRDefault="00245C85" w:rsidP="00245C85">
            <w:pPr>
              <w:jc w:val="right"/>
              <w:rPr>
                <w:rFonts w:ascii="Arial" w:hAnsi="Arial" w:cs="Arial"/>
                <w:sz w:val="20"/>
                <w:szCs w:val="20"/>
              </w:rPr>
            </w:pPr>
            <w:r>
              <w:rPr>
                <w:rFonts w:ascii="Arial" w:hAnsi="Arial" w:cs="Arial"/>
                <w:sz w:val="20"/>
                <w:szCs w:val="20"/>
              </w:rPr>
              <w:t>3.000,00 kn</w:t>
            </w:r>
          </w:p>
        </w:tc>
      </w:tr>
      <w:tr w:rsidR="00245C85" w:rsidRPr="002E0A2F" w:rsidTr="002E0A2F">
        <w:trPr>
          <w:trHeight w:val="671"/>
        </w:trPr>
        <w:tc>
          <w:tcPr>
            <w:tcW w:w="1396" w:type="dxa"/>
            <w:vAlign w:val="center"/>
          </w:tcPr>
          <w:p w:rsidR="00245C85" w:rsidRDefault="00245C85" w:rsidP="00245C85">
            <w:pPr>
              <w:rPr>
                <w:rFonts w:ascii="Arial" w:hAnsi="Arial" w:cs="Arial"/>
                <w:sz w:val="20"/>
                <w:szCs w:val="20"/>
              </w:rPr>
            </w:pPr>
            <w:r>
              <w:rPr>
                <w:rFonts w:ascii="Arial" w:hAnsi="Arial" w:cs="Arial"/>
                <w:sz w:val="20"/>
                <w:szCs w:val="20"/>
              </w:rPr>
              <w:t>06.02.2013.</w:t>
            </w:r>
          </w:p>
        </w:tc>
        <w:tc>
          <w:tcPr>
            <w:tcW w:w="5758" w:type="dxa"/>
            <w:vAlign w:val="center"/>
          </w:tcPr>
          <w:p w:rsidR="00245C85" w:rsidRDefault="00245C85" w:rsidP="00245C85">
            <w:pPr>
              <w:rPr>
                <w:rFonts w:ascii="Arial" w:hAnsi="Arial" w:cs="Arial"/>
                <w:sz w:val="20"/>
                <w:szCs w:val="20"/>
              </w:rPr>
            </w:pPr>
            <w:r>
              <w:rPr>
                <w:rFonts w:ascii="Arial" w:hAnsi="Arial" w:cs="Arial"/>
                <w:sz w:val="20"/>
                <w:szCs w:val="20"/>
              </w:rPr>
              <w:t>NK „Mladost“ Margečan- za sanaciju porušene ograde uz sportsko igralište</w:t>
            </w:r>
          </w:p>
          <w:p w:rsidR="00245C85" w:rsidRDefault="00245C85" w:rsidP="00245C85">
            <w:pPr>
              <w:rPr>
                <w:rFonts w:ascii="Arial" w:hAnsi="Arial" w:cs="Arial"/>
                <w:sz w:val="20"/>
                <w:szCs w:val="20"/>
              </w:rPr>
            </w:pPr>
          </w:p>
        </w:tc>
        <w:tc>
          <w:tcPr>
            <w:tcW w:w="1446" w:type="dxa"/>
            <w:vAlign w:val="center"/>
          </w:tcPr>
          <w:p w:rsidR="00245C85" w:rsidRDefault="00245C85" w:rsidP="00245C85">
            <w:pPr>
              <w:jc w:val="right"/>
              <w:rPr>
                <w:rFonts w:ascii="Arial" w:hAnsi="Arial" w:cs="Arial"/>
                <w:sz w:val="20"/>
                <w:szCs w:val="20"/>
              </w:rPr>
            </w:pPr>
            <w:r>
              <w:rPr>
                <w:rFonts w:ascii="Arial" w:hAnsi="Arial" w:cs="Arial"/>
                <w:sz w:val="20"/>
                <w:szCs w:val="20"/>
              </w:rPr>
              <w:t>1.370,00 kn</w:t>
            </w:r>
          </w:p>
        </w:tc>
      </w:tr>
      <w:tr w:rsidR="00245C85" w:rsidRPr="002E0A2F" w:rsidTr="002E0A2F">
        <w:trPr>
          <w:trHeight w:val="671"/>
        </w:trPr>
        <w:tc>
          <w:tcPr>
            <w:tcW w:w="1396" w:type="dxa"/>
            <w:vAlign w:val="center"/>
          </w:tcPr>
          <w:p w:rsidR="00245C85" w:rsidRDefault="00245C85" w:rsidP="00245C85">
            <w:pPr>
              <w:rPr>
                <w:rFonts w:ascii="Arial" w:hAnsi="Arial" w:cs="Arial"/>
                <w:sz w:val="20"/>
                <w:szCs w:val="20"/>
              </w:rPr>
            </w:pPr>
            <w:r>
              <w:rPr>
                <w:rFonts w:ascii="Arial" w:hAnsi="Arial" w:cs="Arial"/>
                <w:sz w:val="20"/>
                <w:szCs w:val="20"/>
              </w:rPr>
              <w:t>04.03.2013.</w:t>
            </w:r>
          </w:p>
        </w:tc>
        <w:tc>
          <w:tcPr>
            <w:tcW w:w="5758" w:type="dxa"/>
            <w:vAlign w:val="center"/>
          </w:tcPr>
          <w:p w:rsidR="00245C85" w:rsidRDefault="00245C85" w:rsidP="00245C85">
            <w:pPr>
              <w:rPr>
                <w:rFonts w:ascii="Arial" w:hAnsi="Arial" w:cs="Arial"/>
                <w:sz w:val="20"/>
                <w:szCs w:val="20"/>
              </w:rPr>
            </w:pPr>
            <w:r>
              <w:rPr>
                <w:rFonts w:ascii="Arial" w:hAnsi="Arial" w:cs="Arial"/>
                <w:sz w:val="20"/>
                <w:szCs w:val="20"/>
              </w:rPr>
              <w:t>Opća bolnica Varaždin- donacija za nabavu opreme za potrebe kirurških zahvata na Odjelu za ženske bolesti i porodništvo</w:t>
            </w:r>
          </w:p>
          <w:p w:rsidR="00245C85" w:rsidRDefault="00245C85" w:rsidP="00245C85">
            <w:pPr>
              <w:rPr>
                <w:rFonts w:ascii="Arial" w:hAnsi="Arial" w:cs="Arial"/>
                <w:sz w:val="20"/>
                <w:szCs w:val="20"/>
              </w:rPr>
            </w:pPr>
          </w:p>
        </w:tc>
        <w:tc>
          <w:tcPr>
            <w:tcW w:w="1446" w:type="dxa"/>
            <w:vAlign w:val="center"/>
          </w:tcPr>
          <w:p w:rsidR="00245C85" w:rsidRDefault="00245C85" w:rsidP="00245C85">
            <w:pPr>
              <w:jc w:val="right"/>
              <w:rPr>
                <w:rFonts w:ascii="Arial" w:hAnsi="Arial" w:cs="Arial"/>
                <w:sz w:val="20"/>
                <w:szCs w:val="20"/>
              </w:rPr>
            </w:pPr>
            <w:r>
              <w:rPr>
                <w:rFonts w:ascii="Arial" w:hAnsi="Arial" w:cs="Arial"/>
                <w:sz w:val="20"/>
                <w:szCs w:val="20"/>
              </w:rPr>
              <w:t>5.000,00 kn</w:t>
            </w:r>
          </w:p>
        </w:tc>
      </w:tr>
      <w:tr w:rsidR="00245C85" w:rsidRPr="002E0A2F" w:rsidTr="002E0A2F">
        <w:trPr>
          <w:trHeight w:val="671"/>
        </w:trPr>
        <w:tc>
          <w:tcPr>
            <w:tcW w:w="1396" w:type="dxa"/>
            <w:vAlign w:val="center"/>
          </w:tcPr>
          <w:p w:rsidR="00245C85" w:rsidRDefault="00245C85" w:rsidP="00245C85">
            <w:pPr>
              <w:rPr>
                <w:rFonts w:ascii="Arial" w:hAnsi="Arial" w:cs="Arial"/>
                <w:sz w:val="20"/>
                <w:szCs w:val="20"/>
              </w:rPr>
            </w:pPr>
            <w:r>
              <w:rPr>
                <w:rFonts w:ascii="Arial" w:hAnsi="Arial" w:cs="Arial"/>
                <w:sz w:val="20"/>
                <w:szCs w:val="20"/>
              </w:rPr>
              <w:t>15.03.2013.</w:t>
            </w:r>
          </w:p>
        </w:tc>
        <w:tc>
          <w:tcPr>
            <w:tcW w:w="5758" w:type="dxa"/>
            <w:vAlign w:val="center"/>
          </w:tcPr>
          <w:p w:rsidR="00245C85" w:rsidRDefault="00245C85" w:rsidP="00245C85">
            <w:pPr>
              <w:rPr>
                <w:rFonts w:ascii="Arial" w:hAnsi="Arial" w:cs="Arial"/>
                <w:sz w:val="20"/>
                <w:szCs w:val="20"/>
              </w:rPr>
            </w:pPr>
            <w:r>
              <w:rPr>
                <w:rFonts w:ascii="Arial" w:hAnsi="Arial" w:cs="Arial"/>
                <w:sz w:val="20"/>
                <w:szCs w:val="20"/>
              </w:rPr>
              <w:t>Društvo uzgrajatelja malih životinja „Fauna“- pomoć za sudjelovanje na edukaciji na Internacionalnom seminaru u Švicarskoj</w:t>
            </w:r>
          </w:p>
          <w:p w:rsidR="00245C85" w:rsidRDefault="00245C85" w:rsidP="00245C85">
            <w:pPr>
              <w:rPr>
                <w:rFonts w:ascii="Arial" w:hAnsi="Arial" w:cs="Arial"/>
                <w:sz w:val="20"/>
                <w:szCs w:val="20"/>
              </w:rPr>
            </w:pPr>
          </w:p>
        </w:tc>
        <w:tc>
          <w:tcPr>
            <w:tcW w:w="1446" w:type="dxa"/>
            <w:vAlign w:val="center"/>
          </w:tcPr>
          <w:p w:rsidR="00245C85" w:rsidRDefault="00245C85" w:rsidP="00245C85">
            <w:pPr>
              <w:jc w:val="right"/>
              <w:rPr>
                <w:rFonts w:ascii="Arial" w:hAnsi="Arial" w:cs="Arial"/>
                <w:sz w:val="20"/>
                <w:szCs w:val="20"/>
              </w:rPr>
            </w:pPr>
            <w:r>
              <w:rPr>
                <w:rFonts w:ascii="Arial" w:hAnsi="Arial" w:cs="Arial"/>
                <w:sz w:val="20"/>
                <w:szCs w:val="20"/>
              </w:rPr>
              <w:t>800,00 kn</w:t>
            </w:r>
          </w:p>
        </w:tc>
      </w:tr>
      <w:tr w:rsidR="00245C85" w:rsidRPr="002E0A2F" w:rsidTr="002E0A2F">
        <w:trPr>
          <w:trHeight w:val="671"/>
        </w:trPr>
        <w:tc>
          <w:tcPr>
            <w:tcW w:w="1396" w:type="dxa"/>
            <w:vAlign w:val="center"/>
          </w:tcPr>
          <w:p w:rsidR="00245C85" w:rsidRDefault="00245C85" w:rsidP="00245C85">
            <w:pPr>
              <w:rPr>
                <w:rFonts w:ascii="Arial" w:hAnsi="Arial" w:cs="Arial"/>
                <w:sz w:val="20"/>
                <w:szCs w:val="20"/>
              </w:rPr>
            </w:pPr>
            <w:r>
              <w:rPr>
                <w:rFonts w:ascii="Arial" w:hAnsi="Arial" w:cs="Arial"/>
                <w:sz w:val="20"/>
                <w:szCs w:val="20"/>
              </w:rPr>
              <w:t>08.05.2013.</w:t>
            </w:r>
          </w:p>
        </w:tc>
        <w:tc>
          <w:tcPr>
            <w:tcW w:w="5758" w:type="dxa"/>
            <w:vAlign w:val="center"/>
          </w:tcPr>
          <w:p w:rsidR="00245C85" w:rsidRDefault="00245C85" w:rsidP="00245C85">
            <w:pPr>
              <w:rPr>
                <w:rFonts w:ascii="Arial" w:hAnsi="Arial" w:cs="Arial"/>
                <w:sz w:val="20"/>
                <w:szCs w:val="20"/>
              </w:rPr>
            </w:pPr>
            <w:r>
              <w:rPr>
                <w:rFonts w:ascii="Arial" w:hAnsi="Arial" w:cs="Arial"/>
                <w:sz w:val="20"/>
                <w:szCs w:val="20"/>
              </w:rPr>
              <w:t>ADIPA- za izdavanje monografije „Zagorski puran“</w:t>
            </w:r>
          </w:p>
          <w:p w:rsidR="00245C85" w:rsidRDefault="00245C85" w:rsidP="00245C85">
            <w:pPr>
              <w:rPr>
                <w:rFonts w:ascii="Arial" w:hAnsi="Arial" w:cs="Arial"/>
                <w:sz w:val="20"/>
                <w:szCs w:val="20"/>
              </w:rPr>
            </w:pPr>
          </w:p>
        </w:tc>
        <w:tc>
          <w:tcPr>
            <w:tcW w:w="1446" w:type="dxa"/>
            <w:vAlign w:val="center"/>
          </w:tcPr>
          <w:p w:rsidR="00245C85" w:rsidRDefault="00245C85" w:rsidP="00245C85">
            <w:pPr>
              <w:jc w:val="right"/>
              <w:rPr>
                <w:rFonts w:ascii="Arial" w:hAnsi="Arial" w:cs="Arial"/>
                <w:sz w:val="20"/>
                <w:szCs w:val="20"/>
              </w:rPr>
            </w:pPr>
            <w:r>
              <w:rPr>
                <w:rFonts w:ascii="Arial" w:hAnsi="Arial" w:cs="Arial"/>
                <w:sz w:val="20"/>
                <w:szCs w:val="20"/>
              </w:rPr>
              <w:t>1.000,00 kn</w:t>
            </w:r>
          </w:p>
        </w:tc>
      </w:tr>
      <w:tr w:rsidR="00245C85" w:rsidRPr="002E0A2F" w:rsidTr="002E0A2F">
        <w:trPr>
          <w:trHeight w:val="671"/>
        </w:trPr>
        <w:tc>
          <w:tcPr>
            <w:tcW w:w="1396" w:type="dxa"/>
            <w:vAlign w:val="center"/>
          </w:tcPr>
          <w:p w:rsidR="00245C85" w:rsidRPr="00380CDE" w:rsidRDefault="00245C85" w:rsidP="00245C85">
            <w:pPr>
              <w:rPr>
                <w:rFonts w:ascii="Arial" w:hAnsi="Arial" w:cs="Arial"/>
                <w:sz w:val="20"/>
                <w:szCs w:val="20"/>
              </w:rPr>
            </w:pPr>
            <w:r>
              <w:rPr>
                <w:rFonts w:ascii="Arial" w:hAnsi="Arial" w:cs="Arial"/>
                <w:sz w:val="20"/>
                <w:szCs w:val="20"/>
              </w:rPr>
              <w:t>23.09.2013.</w:t>
            </w:r>
          </w:p>
        </w:tc>
        <w:tc>
          <w:tcPr>
            <w:tcW w:w="5758" w:type="dxa"/>
            <w:vAlign w:val="center"/>
          </w:tcPr>
          <w:p w:rsidR="00245C85" w:rsidRPr="00380CDE" w:rsidRDefault="00245C85" w:rsidP="00245C85">
            <w:pPr>
              <w:rPr>
                <w:rFonts w:ascii="Arial" w:hAnsi="Arial" w:cs="Arial"/>
                <w:sz w:val="20"/>
                <w:szCs w:val="20"/>
              </w:rPr>
            </w:pPr>
            <w:r>
              <w:rPr>
                <w:rFonts w:ascii="Arial" w:hAnsi="Arial" w:cs="Arial"/>
                <w:sz w:val="20"/>
                <w:szCs w:val="20"/>
              </w:rPr>
              <w:t>Udruga veterana 7. Gardijske brigade Puma- za humanitarnu nogometnu utakmicu</w:t>
            </w:r>
          </w:p>
        </w:tc>
        <w:tc>
          <w:tcPr>
            <w:tcW w:w="1446" w:type="dxa"/>
            <w:vAlign w:val="center"/>
          </w:tcPr>
          <w:p w:rsidR="00245C85" w:rsidRPr="00380CDE" w:rsidRDefault="00245C85" w:rsidP="00245C85">
            <w:pPr>
              <w:jc w:val="right"/>
              <w:rPr>
                <w:rFonts w:ascii="Arial" w:hAnsi="Arial" w:cs="Arial"/>
                <w:sz w:val="20"/>
                <w:szCs w:val="20"/>
              </w:rPr>
            </w:pPr>
            <w:r>
              <w:rPr>
                <w:rFonts w:ascii="Arial" w:hAnsi="Arial" w:cs="Arial"/>
                <w:sz w:val="20"/>
                <w:szCs w:val="20"/>
              </w:rPr>
              <w:t>400,00</w:t>
            </w:r>
            <w:r w:rsidRPr="00380CDE">
              <w:rPr>
                <w:rFonts w:ascii="Arial" w:hAnsi="Arial" w:cs="Arial"/>
                <w:sz w:val="20"/>
                <w:szCs w:val="20"/>
              </w:rPr>
              <w:t xml:space="preserve"> kn</w:t>
            </w:r>
          </w:p>
        </w:tc>
      </w:tr>
      <w:tr w:rsidR="00245C85" w:rsidRPr="002E0A2F" w:rsidTr="002E0A2F">
        <w:trPr>
          <w:trHeight w:val="671"/>
        </w:trPr>
        <w:tc>
          <w:tcPr>
            <w:tcW w:w="1396" w:type="dxa"/>
            <w:vAlign w:val="center"/>
          </w:tcPr>
          <w:p w:rsidR="00245C85" w:rsidRPr="00380CDE" w:rsidRDefault="00245C85" w:rsidP="00245C85">
            <w:pPr>
              <w:rPr>
                <w:rFonts w:ascii="Arial" w:hAnsi="Arial" w:cs="Arial"/>
                <w:sz w:val="20"/>
                <w:szCs w:val="20"/>
              </w:rPr>
            </w:pPr>
            <w:r>
              <w:rPr>
                <w:rFonts w:ascii="Arial" w:hAnsi="Arial" w:cs="Arial"/>
                <w:sz w:val="20"/>
                <w:szCs w:val="20"/>
              </w:rPr>
              <w:t>15.10.2013.</w:t>
            </w:r>
          </w:p>
        </w:tc>
        <w:tc>
          <w:tcPr>
            <w:tcW w:w="5758" w:type="dxa"/>
            <w:vAlign w:val="center"/>
          </w:tcPr>
          <w:p w:rsidR="00245C85" w:rsidRPr="00380CDE" w:rsidRDefault="00245C85" w:rsidP="00245C85">
            <w:pPr>
              <w:rPr>
                <w:rFonts w:ascii="Arial" w:hAnsi="Arial" w:cs="Arial"/>
                <w:sz w:val="20"/>
                <w:szCs w:val="20"/>
              </w:rPr>
            </w:pPr>
            <w:r>
              <w:rPr>
                <w:rFonts w:ascii="Arial" w:hAnsi="Arial" w:cs="Arial"/>
                <w:sz w:val="20"/>
                <w:szCs w:val="20"/>
              </w:rPr>
              <w:t>Sajam poslova Varaždin- sufinanciranje prijevoza nezaposlenih osoba</w:t>
            </w:r>
          </w:p>
        </w:tc>
        <w:tc>
          <w:tcPr>
            <w:tcW w:w="1446" w:type="dxa"/>
            <w:vAlign w:val="center"/>
          </w:tcPr>
          <w:p w:rsidR="00245C85" w:rsidRPr="00380CDE" w:rsidRDefault="00245C85" w:rsidP="00245C85">
            <w:pPr>
              <w:jc w:val="right"/>
              <w:rPr>
                <w:rFonts w:ascii="Arial" w:hAnsi="Arial" w:cs="Arial"/>
                <w:sz w:val="20"/>
                <w:szCs w:val="20"/>
              </w:rPr>
            </w:pPr>
            <w:r>
              <w:rPr>
                <w:rFonts w:ascii="Arial" w:hAnsi="Arial" w:cs="Arial"/>
                <w:sz w:val="20"/>
                <w:szCs w:val="20"/>
              </w:rPr>
              <w:t>1.300,00</w:t>
            </w:r>
            <w:r w:rsidRPr="00380CDE">
              <w:rPr>
                <w:rFonts w:ascii="Arial" w:hAnsi="Arial" w:cs="Arial"/>
                <w:sz w:val="20"/>
                <w:szCs w:val="20"/>
              </w:rPr>
              <w:t xml:space="preserve"> kn</w:t>
            </w:r>
          </w:p>
        </w:tc>
      </w:tr>
      <w:tr w:rsidR="00245C85" w:rsidRPr="002E0A2F" w:rsidTr="002E0A2F">
        <w:trPr>
          <w:trHeight w:val="671"/>
        </w:trPr>
        <w:tc>
          <w:tcPr>
            <w:tcW w:w="1396" w:type="dxa"/>
            <w:vAlign w:val="center"/>
          </w:tcPr>
          <w:p w:rsidR="00245C85" w:rsidRDefault="00245C85" w:rsidP="00245C85">
            <w:pPr>
              <w:rPr>
                <w:rFonts w:ascii="Arial" w:hAnsi="Arial" w:cs="Arial"/>
                <w:sz w:val="20"/>
                <w:szCs w:val="20"/>
              </w:rPr>
            </w:pPr>
            <w:r>
              <w:rPr>
                <w:rFonts w:ascii="Arial" w:hAnsi="Arial" w:cs="Arial"/>
                <w:sz w:val="20"/>
                <w:szCs w:val="20"/>
              </w:rPr>
              <w:lastRenderedPageBreak/>
              <w:t>17.10.2013.</w:t>
            </w:r>
          </w:p>
        </w:tc>
        <w:tc>
          <w:tcPr>
            <w:tcW w:w="5758" w:type="dxa"/>
            <w:vAlign w:val="center"/>
          </w:tcPr>
          <w:p w:rsidR="00245C85" w:rsidRDefault="00245C85" w:rsidP="00245C85">
            <w:pPr>
              <w:rPr>
                <w:rFonts w:ascii="Arial" w:hAnsi="Arial" w:cs="Arial"/>
                <w:sz w:val="20"/>
                <w:szCs w:val="20"/>
              </w:rPr>
            </w:pPr>
            <w:r>
              <w:rPr>
                <w:rFonts w:ascii="Arial" w:hAnsi="Arial" w:cs="Arial"/>
                <w:sz w:val="20"/>
                <w:szCs w:val="20"/>
              </w:rPr>
              <w:t>Dobrovoljno vatrogasno društvo Bedenec- obilježavanje 10- te godišnjice postojanja i humanitarnog djelovanja</w:t>
            </w:r>
          </w:p>
          <w:p w:rsidR="00245C85" w:rsidRDefault="00245C85" w:rsidP="00245C85">
            <w:pPr>
              <w:rPr>
                <w:rFonts w:ascii="Arial" w:hAnsi="Arial" w:cs="Arial"/>
                <w:sz w:val="20"/>
                <w:szCs w:val="20"/>
              </w:rPr>
            </w:pPr>
          </w:p>
        </w:tc>
        <w:tc>
          <w:tcPr>
            <w:tcW w:w="1446" w:type="dxa"/>
            <w:vAlign w:val="center"/>
          </w:tcPr>
          <w:p w:rsidR="00245C85" w:rsidRDefault="00245C85" w:rsidP="00245C85">
            <w:pPr>
              <w:jc w:val="right"/>
              <w:rPr>
                <w:rFonts w:ascii="Arial" w:hAnsi="Arial" w:cs="Arial"/>
                <w:sz w:val="20"/>
                <w:szCs w:val="20"/>
              </w:rPr>
            </w:pPr>
            <w:r>
              <w:rPr>
                <w:rFonts w:ascii="Arial" w:hAnsi="Arial" w:cs="Arial"/>
                <w:sz w:val="20"/>
                <w:szCs w:val="20"/>
              </w:rPr>
              <w:t>2.000,00 kn</w:t>
            </w:r>
          </w:p>
        </w:tc>
      </w:tr>
      <w:tr w:rsidR="00245C85" w:rsidRPr="002E0A2F" w:rsidTr="002E0A2F">
        <w:trPr>
          <w:trHeight w:val="671"/>
        </w:trPr>
        <w:tc>
          <w:tcPr>
            <w:tcW w:w="1396" w:type="dxa"/>
            <w:vAlign w:val="center"/>
          </w:tcPr>
          <w:p w:rsidR="00245C85" w:rsidRDefault="00245C85" w:rsidP="00245C85">
            <w:pPr>
              <w:rPr>
                <w:rFonts w:ascii="Arial" w:hAnsi="Arial" w:cs="Arial"/>
                <w:sz w:val="20"/>
                <w:szCs w:val="20"/>
              </w:rPr>
            </w:pPr>
            <w:r>
              <w:rPr>
                <w:rFonts w:ascii="Arial" w:hAnsi="Arial" w:cs="Arial"/>
                <w:sz w:val="20"/>
                <w:szCs w:val="20"/>
              </w:rPr>
              <w:t>13.11.2013.</w:t>
            </w:r>
          </w:p>
        </w:tc>
        <w:tc>
          <w:tcPr>
            <w:tcW w:w="5758" w:type="dxa"/>
            <w:vAlign w:val="center"/>
          </w:tcPr>
          <w:p w:rsidR="00245C85" w:rsidRDefault="00245C85" w:rsidP="00245C85">
            <w:pPr>
              <w:rPr>
                <w:rFonts w:ascii="Arial" w:hAnsi="Arial" w:cs="Arial"/>
                <w:sz w:val="20"/>
                <w:szCs w:val="20"/>
              </w:rPr>
            </w:pPr>
            <w:r>
              <w:rPr>
                <w:rFonts w:ascii="Arial" w:hAnsi="Arial" w:cs="Arial"/>
                <w:sz w:val="20"/>
                <w:szCs w:val="20"/>
              </w:rPr>
              <w:t>UNICEF- realizacija humanitarnih programa za djecu</w:t>
            </w:r>
          </w:p>
          <w:p w:rsidR="00245C85" w:rsidRDefault="00245C85" w:rsidP="00245C85">
            <w:pPr>
              <w:rPr>
                <w:rFonts w:ascii="Arial" w:hAnsi="Arial" w:cs="Arial"/>
                <w:sz w:val="20"/>
                <w:szCs w:val="20"/>
              </w:rPr>
            </w:pPr>
          </w:p>
        </w:tc>
        <w:tc>
          <w:tcPr>
            <w:tcW w:w="1446" w:type="dxa"/>
            <w:vAlign w:val="center"/>
          </w:tcPr>
          <w:p w:rsidR="00245C85" w:rsidRDefault="00245C85" w:rsidP="00245C85">
            <w:pPr>
              <w:jc w:val="right"/>
              <w:rPr>
                <w:rFonts w:ascii="Arial" w:hAnsi="Arial" w:cs="Arial"/>
                <w:sz w:val="20"/>
                <w:szCs w:val="20"/>
              </w:rPr>
            </w:pPr>
            <w:r>
              <w:rPr>
                <w:rFonts w:ascii="Arial" w:hAnsi="Arial" w:cs="Arial"/>
                <w:sz w:val="20"/>
                <w:szCs w:val="20"/>
              </w:rPr>
              <w:t>500,00 kn</w:t>
            </w:r>
          </w:p>
        </w:tc>
      </w:tr>
      <w:tr w:rsidR="00245C85" w:rsidRPr="0027171E" w:rsidTr="004F3682">
        <w:trPr>
          <w:trHeight w:val="551"/>
        </w:trPr>
        <w:tc>
          <w:tcPr>
            <w:tcW w:w="1396" w:type="dxa"/>
            <w:tcBorders>
              <w:top w:val="double" w:sz="4" w:space="0" w:color="auto"/>
              <w:bottom w:val="single" w:sz="12" w:space="0" w:color="auto"/>
            </w:tcBorders>
          </w:tcPr>
          <w:p w:rsidR="00245C85" w:rsidRPr="00C21314" w:rsidRDefault="00245C85" w:rsidP="00245C85">
            <w:pPr>
              <w:jc w:val="center"/>
              <w:rPr>
                <w:rFonts w:ascii="Arial" w:hAnsi="Arial" w:cs="Arial"/>
                <w:b/>
                <w:sz w:val="22"/>
                <w:szCs w:val="22"/>
              </w:rPr>
            </w:pPr>
          </w:p>
        </w:tc>
        <w:tc>
          <w:tcPr>
            <w:tcW w:w="5758" w:type="dxa"/>
            <w:tcBorders>
              <w:top w:val="double" w:sz="4" w:space="0" w:color="auto"/>
              <w:bottom w:val="single" w:sz="12" w:space="0" w:color="auto"/>
            </w:tcBorders>
            <w:vAlign w:val="center"/>
          </w:tcPr>
          <w:p w:rsidR="00245C85" w:rsidRPr="0027171E" w:rsidRDefault="0027171E" w:rsidP="00245C85">
            <w:pPr>
              <w:rPr>
                <w:rFonts w:ascii="Arial" w:hAnsi="Arial" w:cs="Arial"/>
                <w:b/>
                <w:i/>
                <w:sz w:val="22"/>
                <w:szCs w:val="22"/>
              </w:rPr>
            </w:pPr>
            <w:r w:rsidRPr="0027171E">
              <w:rPr>
                <w:rFonts w:ascii="Arial" w:hAnsi="Arial" w:cs="Arial"/>
                <w:b/>
                <w:i/>
                <w:sz w:val="22"/>
                <w:szCs w:val="22"/>
              </w:rPr>
              <w:t>UKUPNO</w:t>
            </w:r>
          </w:p>
        </w:tc>
        <w:tc>
          <w:tcPr>
            <w:tcW w:w="1446" w:type="dxa"/>
            <w:tcBorders>
              <w:top w:val="double" w:sz="4" w:space="0" w:color="auto"/>
              <w:bottom w:val="single" w:sz="12" w:space="0" w:color="auto"/>
            </w:tcBorders>
            <w:vAlign w:val="center"/>
          </w:tcPr>
          <w:p w:rsidR="00245C85" w:rsidRPr="0027171E" w:rsidRDefault="0027171E" w:rsidP="00245C85">
            <w:pPr>
              <w:rPr>
                <w:rFonts w:ascii="Arial" w:hAnsi="Arial" w:cs="Arial"/>
                <w:b/>
                <w:sz w:val="22"/>
                <w:szCs w:val="22"/>
              </w:rPr>
            </w:pPr>
            <w:r w:rsidRPr="0027171E">
              <w:rPr>
                <w:rFonts w:ascii="Arial" w:hAnsi="Arial" w:cs="Arial"/>
                <w:b/>
                <w:sz w:val="22"/>
                <w:szCs w:val="22"/>
              </w:rPr>
              <w:t>19.370,00</w:t>
            </w:r>
          </w:p>
        </w:tc>
      </w:tr>
    </w:tbl>
    <w:p w:rsidR="003E4F18" w:rsidRDefault="003E4F18" w:rsidP="00454C2D">
      <w:pPr>
        <w:jc w:val="both"/>
        <w:rPr>
          <w:rFonts w:ascii="Arial" w:hAnsi="Arial" w:cs="Arial"/>
          <w:sz w:val="22"/>
          <w:szCs w:val="22"/>
        </w:rPr>
      </w:pPr>
    </w:p>
    <w:p w:rsidR="002040EF" w:rsidRDefault="002040EF" w:rsidP="00454C2D">
      <w:pPr>
        <w:jc w:val="both"/>
        <w:rPr>
          <w:rFonts w:ascii="Arial" w:hAnsi="Arial" w:cs="Arial"/>
          <w:sz w:val="22"/>
          <w:szCs w:val="22"/>
        </w:rPr>
      </w:pPr>
    </w:p>
    <w:p w:rsidR="002040EF" w:rsidRDefault="002040EF" w:rsidP="00454C2D">
      <w:pPr>
        <w:jc w:val="both"/>
        <w:rPr>
          <w:rFonts w:ascii="Arial" w:hAnsi="Arial" w:cs="Arial"/>
          <w:b/>
          <w:sz w:val="28"/>
          <w:szCs w:val="28"/>
        </w:rPr>
      </w:pPr>
      <w:r w:rsidRPr="002040EF">
        <w:rPr>
          <w:rFonts w:ascii="Arial" w:hAnsi="Arial" w:cs="Arial"/>
          <w:b/>
          <w:sz w:val="28"/>
          <w:szCs w:val="28"/>
        </w:rPr>
        <w:t>IV. IZVJEŠTAJ O PRERASPODJELI SREDSTAVA PRORAČUNA</w:t>
      </w:r>
    </w:p>
    <w:p w:rsidR="002040EF" w:rsidRDefault="002040EF" w:rsidP="00454C2D">
      <w:pPr>
        <w:jc w:val="both"/>
        <w:rPr>
          <w:rFonts w:ascii="Arial" w:hAnsi="Arial" w:cs="Arial"/>
          <w:b/>
          <w:sz w:val="28"/>
          <w:szCs w:val="28"/>
        </w:rPr>
      </w:pPr>
    </w:p>
    <w:p w:rsidR="00EE7710" w:rsidRDefault="00EE7710" w:rsidP="00EE7710">
      <w:pPr>
        <w:ind w:firstLine="720"/>
        <w:jc w:val="both"/>
        <w:rPr>
          <w:rFonts w:ascii="Arial" w:hAnsi="Arial" w:cs="Arial"/>
          <w:sz w:val="22"/>
          <w:szCs w:val="22"/>
        </w:rPr>
      </w:pPr>
      <w:r>
        <w:rPr>
          <w:rFonts w:ascii="Arial" w:hAnsi="Arial" w:cs="Arial"/>
          <w:sz w:val="22"/>
          <w:szCs w:val="22"/>
        </w:rPr>
        <w:t>Sukladno članku 7. Odluke o izvršavanju Proračuna Grada Ivanca za 2013. godinu („Službeni vjesnik Varaždinske županije“ br. 53/12) rashodi proračuna mogu se izvršavati do iznosa planiranih, odnosno ostvarenih u prihodnoj strani proračuna.</w:t>
      </w:r>
    </w:p>
    <w:p w:rsidR="00EE7710" w:rsidRDefault="00EE7710" w:rsidP="00EE7710">
      <w:pPr>
        <w:ind w:firstLine="720"/>
        <w:jc w:val="both"/>
        <w:rPr>
          <w:rFonts w:ascii="Arial" w:hAnsi="Arial" w:cs="Arial"/>
          <w:sz w:val="22"/>
          <w:szCs w:val="22"/>
        </w:rPr>
      </w:pPr>
    </w:p>
    <w:p w:rsidR="00EE7710" w:rsidRDefault="00EE7710" w:rsidP="00EE7710">
      <w:pPr>
        <w:ind w:firstLine="720"/>
        <w:jc w:val="both"/>
        <w:rPr>
          <w:rFonts w:ascii="Arial" w:hAnsi="Arial" w:cs="Arial"/>
          <w:sz w:val="22"/>
          <w:szCs w:val="22"/>
        </w:rPr>
      </w:pPr>
      <w:r>
        <w:rPr>
          <w:rFonts w:ascii="Arial" w:hAnsi="Arial" w:cs="Arial"/>
          <w:sz w:val="22"/>
          <w:szCs w:val="22"/>
        </w:rPr>
        <w:t>Iznimno od navedenog, odredbom članka 11. Odluke o izvršavanju Proračuna Grada Ivanca za 2013. godinu, Gradonačelnik može odobriti preraspodjelu sredstava za rashode poslovanja, nabavu nefinancijske imovine, izdatke za otplatu zajmova unutar pojedinog razdjela i između pojedinih razdjela, a na prijedlog pročelnika upravnih odjela i odgovarajuće dokumentacije, te o istom je dužan izvijestiti izvršno tijelo, odnosno Gradsko vijeće na prvoj narednoj sjednici, a najkasnije u roku od tri mjeseca.</w:t>
      </w:r>
    </w:p>
    <w:p w:rsidR="00EE7710" w:rsidRDefault="00EE7710" w:rsidP="00EE7710">
      <w:pPr>
        <w:ind w:firstLine="720"/>
        <w:jc w:val="both"/>
        <w:rPr>
          <w:rFonts w:ascii="Arial" w:hAnsi="Arial" w:cs="Arial"/>
          <w:sz w:val="22"/>
          <w:szCs w:val="22"/>
        </w:rPr>
      </w:pPr>
    </w:p>
    <w:p w:rsidR="00EE7710" w:rsidRDefault="00EE7710" w:rsidP="00EE7710">
      <w:pPr>
        <w:ind w:firstLine="720"/>
        <w:jc w:val="both"/>
        <w:rPr>
          <w:rFonts w:ascii="Arial" w:hAnsi="Arial" w:cs="Arial"/>
          <w:sz w:val="22"/>
          <w:szCs w:val="22"/>
        </w:rPr>
      </w:pPr>
      <w:r>
        <w:rPr>
          <w:rFonts w:ascii="Arial" w:hAnsi="Arial" w:cs="Arial"/>
          <w:sz w:val="22"/>
          <w:szCs w:val="22"/>
        </w:rPr>
        <w:t>S obzirom na procjenu izvršenja proračunskih rashoda do kraja godine moguće je da za pojedine namjene na proračunskim stavkama neće biti dostatna planirana sredstva, a na pojedinim stavkama proračunska sredstva neće biti utrošena u potpunosti,  potrebno je izvršiti preraspodjelu proračunskih sredstava unutar proračunskih razdjela u Proračunu Grada Ivanca za 2013. godinu, a o čemu su Gradonačelniku dostavljeni pojedinačni prijedlozi od strane pročelnika Upravnih odjela.</w:t>
      </w:r>
    </w:p>
    <w:p w:rsidR="00EE7710" w:rsidRDefault="00EE7710" w:rsidP="00EE7710">
      <w:pPr>
        <w:ind w:firstLine="720"/>
        <w:jc w:val="both"/>
        <w:rPr>
          <w:rFonts w:ascii="Arial" w:hAnsi="Arial" w:cs="Arial"/>
          <w:sz w:val="22"/>
          <w:szCs w:val="22"/>
        </w:rPr>
      </w:pPr>
    </w:p>
    <w:p w:rsidR="00EE7710" w:rsidRDefault="00EE7710" w:rsidP="00EE7710">
      <w:pPr>
        <w:ind w:firstLine="720"/>
        <w:jc w:val="both"/>
        <w:rPr>
          <w:rFonts w:ascii="Arial" w:hAnsi="Arial" w:cs="Arial"/>
          <w:sz w:val="22"/>
          <w:szCs w:val="22"/>
        </w:rPr>
      </w:pPr>
      <w:r>
        <w:rPr>
          <w:rFonts w:ascii="Arial" w:hAnsi="Arial" w:cs="Arial"/>
          <w:sz w:val="22"/>
          <w:szCs w:val="22"/>
        </w:rPr>
        <w:t>Također, Upravni odjel za proračun, financije i gospodarstvo očitovao se o navedenim prijedlozima na način da se isti smatraju opravdanim, da ne prelaze ovlasti zakonskih mogućnosti, te se prihvaćanjem navedenih prijedloga neće izmijeniti ukupan iznos Proračuna Grada Ivanca za 2013. godinu, pa je tako napravljena slijedeća preraspodjela na proračunskim stavkama rashoda:</w:t>
      </w:r>
    </w:p>
    <w:p w:rsidR="00EE7710" w:rsidRDefault="00EE7710" w:rsidP="00EE7710">
      <w:pPr>
        <w:ind w:firstLine="720"/>
        <w:jc w:val="both"/>
        <w:rPr>
          <w:rFonts w:ascii="Arial" w:hAnsi="Arial" w:cs="Arial"/>
          <w:sz w:val="22"/>
          <w:szCs w:val="22"/>
        </w:rPr>
      </w:pPr>
    </w:p>
    <w:p w:rsidR="00EE7710" w:rsidRDefault="00EE7710" w:rsidP="00EE7710">
      <w:pPr>
        <w:ind w:firstLine="720"/>
        <w:jc w:val="both"/>
        <w:rPr>
          <w:rFonts w:ascii="Arial" w:hAnsi="Arial" w:cs="Arial"/>
          <w:sz w:val="22"/>
          <w:szCs w:val="22"/>
        </w:rPr>
      </w:pPr>
      <w:r>
        <w:rPr>
          <w:rFonts w:ascii="Arial" w:hAnsi="Arial" w:cs="Arial"/>
          <w:sz w:val="22"/>
          <w:szCs w:val="22"/>
        </w:rPr>
        <w:t>Razdjel 001- Predstavnička i izvršna tijela Grada i Mjesne samouprave:</w:t>
      </w:r>
    </w:p>
    <w:p w:rsidR="00EE7710" w:rsidRDefault="00EE7710" w:rsidP="00EE7710">
      <w:pPr>
        <w:ind w:firstLine="720"/>
        <w:jc w:val="both"/>
        <w:rPr>
          <w:rFonts w:ascii="Arial" w:hAnsi="Arial" w:cs="Arial"/>
          <w:sz w:val="22"/>
          <w:szCs w:val="22"/>
        </w:rPr>
      </w:pPr>
    </w:p>
    <w:p w:rsidR="00EE7710" w:rsidRDefault="00EE7710" w:rsidP="00EE7710">
      <w:pPr>
        <w:numPr>
          <w:ilvl w:val="0"/>
          <w:numId w:val="6"/>
        </w:numPr>
        <w:jc w:val="both"/>
        <w:rPr>
          <w:rFonts w:ascii="Arial" w:hAnsi="Arial" w:cs="Arial"/>
          <w:sz w:val="22"/>
          <w:szCs w:val="22"/>
        </w:rPr>
      </w:pPr>
      <w:r>
        <w:rPr>
          <w:rFonts w:ascii="Arial" w:hAnsi="Arial" w:cs="Arial"/>
          <w:sz w:val="22"/>
          <w:szCs w:val="22"/>
        </w:rPr>
        <w:t>Usluge promidžbe i informiranja- pozicija 15, ekonomska klasifikacija 323, unutar Programa Rad Predstavničkih i izvršnih tijela, povećanje u iznosu od 8.000,00 kuna u odnosu na planirana sredstva;</w:t>
      </w:r>
    </w:p>
    <w:p w:rsidR="00EE7710" w:rsidRDefault="00EE7710" w:rsidP="00EE7710">
      <w:pPr>
        <w:numPr>
          <w:ilvl w:val="0"/>
          <w:numId w:val="6"/>
        </w:numPr>
        <w:jc w:val="both"/>
        <w:rPr>
          <w:rFonts w:ascii="Arial" w:hAnsi="Arial" w:cs="Arial"/>
          <w:sz w:val="22"/>
          <w:szCs w:val="22"/>
        </w:rPr>
      </w:pPr>
      <w:r>
        <w:rPr>
          <w:rFonts w:ascii="Arial" w:hAnsi="Arial" w:cs="Arial"/>
          <w:sz w:val="22"/>
          <w:szCs w:val="22"/>
        </w:rPr>
        <w:t>Reprezentacija- pozicija 19, ekonomska klasifikacija 329, unutar Programa Rad Predstavničkih i izvršnih tijela, smanjenje u iznosu od 18.000,00 kuna u odnosu na planirana sredstva;</w:t>
      </w:r>
    </w:p>
    <w:p w:rsidR="00EE7710" w:rsidRDefault="00EE7710" w:rsidP="00EE7710">
      <w:pPr>
        <w:numPr>
          <w:ilvl w:val="0"/>
          <w:numId w:val="6"/>
        </w:numPr>
        <w:jc w:val="both"/>
        <w:rPr>
          <w:rFonts w:ascii="Arial" w:hAnsi="Arial" w:cs="Arial"/>
          <w:sz w:val="22"/>
          <w:szCs w:val="22"/>
        </w:rPr>
      </w:pPr>
      <w:r>
        <w:rPr>
          <w:rFonts w:ascii="Arial" w:hAnsi="Arial" w:cs="Arial"/>
          <w:sz w:val="22"/>
          <w:szCs w:val="22"/>
        </w:rPr>
        <w:t>Društveni objekti- pozicija 36, ekonomska klasifikacija 421, unutar Programa Rad Predstavničkih i izvršnih tijela, povećanje u iznosu od 14.000,00 kuna u odnosu na planirana sredstva;</w:t>
      </w:r>
    </w:p>
    <w:p w:rsidR="00EE7710" w:rsidRDefault="00EE7710" w:rsidP="00EE7710">
      <w:pPr>
        <w:ind w:firstLine="720"/>
        <w:jc w:val="both"/>
        <w:rPr>
          <w:rFonts w:ascii="Arial" w:hAnsi="Arial" w:cs="Arial"/>
          <w:sz w:val="22"/>
          <w:szCs w:val="22"/>
        </w:rPr>
      </w:pPr>
    </w:p>
    <w:p w:rsidR="00EE7710" w:rsidRDefault="00EE7710" w:rsidP="00EE7710">
      <w:pPr>
        <w:jc w:val="both"/>
        <w:rPr>
          <w:rFonts w:ascii="Arial" w:hAnsi="Arial" w:cs="Arial"/>
          <w:sz w:val="22"/>
          <w:szCs w:val="22"/>
        </w:rPr>
      </w:pPr>
      <w:r>
        <w:rPr>
          <w:rFonts w:ascii="Arial" w:hAnsi="Arial" w:cs="Arial"/>
          <w:sz w:val="22"/>
          <w:szCs w:val="22"/>
        </w:rPr>
        <w:tab/>
        <w:t>Razdjel 003- Upravni odjel za opće poslove i društvene djelatnosti:</w:t>
      </w:r>
    </w:p>
    <w:p w:rsidR="00EE7710" w:rsidRDefault="00EE7710" w:rsidP="00EE7710">
      <w:pPr>
        <w:jc w:val="both"/>
        <w:rPr>
          <w:rFonts w:ascii="Arial" w:hAnsi="Arial" w:cs="Arial"/>
          <w:sz w:val="22"/>
          <w:szCs w:val="22"/>
        </w:rPr>
      </w:pPr>
    </w:p>
    <w:p w:rsidR="00EE7710" w:rsidRDefault="00EE7710" w:rsidP="00EE7710">
      <w:pPr>
        <w:numPr>
          <w:ilvl w:val="0"/>
          <w:numId w:val="9"/>
        </w:numPr>
        <w:jc w:val="both"/>
        <w:rPr>
          <w:rFonts w:ascii="Arial" w:hAnsi="Arial" w:cs="Arial"/>
          <w:sz w:val="22"/>
          <w:szCs w:val="22"/>
        </w:rPr>
      </w:pPr>
      <w:r>
        <w:rPr>
          <w:rFonts w:ascii="Arial" w:hAnsi="Arial" w:cs="Arial"/>
          <w:sz w:val="22"/>
          <w:szCs w:val="22"/>
        </w:rPr>
        <w:t>Društveni objekti- pozicija 128, ekonomska klasifikacija 421, unutar Programa Javne potrebe ostalih udruga građana, smanjenje u iznosu od 16.500,00 kuna u odnosu na planirana sredstva;</w:t>
      </w:r>
    </w:p>
    <w:p w:rsidR="00EE7710" w:rsidRDefault="00EE7710" w:rsidP="00EE7710">
      <w:pPr>
        <w:numPr>
          <w:ilvl w:val="0"/>
          <w:numId w:val="9"/>
        </w:numPr>
        <w:jc w:val="both"/>
        <w:rPr>
          <w:rFonts w:ascii="Arial" w:hAnsi="Arial" w:cs="Arial"/>
          <w:sz w:val="22"/>
          <w:szCs w:val="22"/>
        </w:rPr>
      </w:pPr>
      <w:r>
        <w:rPr>
          <w:rFonts w:ascii="Arial" w:hAnsi="Arial" w:cs="Arial"/>
          <w:sz w:val="22"/>
          <w:szCs w:val="22"/>
        </w:rPr>
        <w:t>Ostali nespomenuti rashodi poslovanja- pozicija 86, ekonomska klasifikacija 3299, unutar Programa Javne potrebe u kulturi, povećanje u iznosu od 10.000,00 kuna;</w:t>
      </w:r>
    </w:p>
    <w:p w:rsidR="00EE7710" w:rsidRDefault="00EE7710" w:rsidP="00EE7710">
      <w:pPr>
        <w:numPr>
          <w:ilvl w:val="0"/>
          <w:numId w:val="9"/>
        </w:numPr>
        <w:jc w:val="both"/>
        <w:rPr>
          <w:rFonts w:ascii="Arial" w:hAnsi="Arial" w:cs="Arial"/>
          <w:sz w:val="22"/>
          <w:szCs w:val="22"/>
        </w:rPr>
      </w:pPr>
      <w:r>
        <w:rPr>
          <w:rFonts w:ascii="Arial" w:hAnsi="Arial" w:cs="Arial"/>
          <w:sz w:val="22"/>
          <w:szCs w:val="22"/>
        </w:rPr>
        <w:lastRenderedPageBreak/>
        <w:t>Tekuće donacije za sportske klubove- pozicija 89, ekonomska klasifikacija 381, unutar Programa Javne potrebe u sportu, povećanje u iznosu od 2.000,00 kuna u odnosu na planirana sredstva;</w:t>
      </w:r>
    </w:p>
    <w:p w:rsidR="00EE7710" w:rsidRDefault="00EE7710" w:rsidP="00EE7710">
      <w:pPr>
        <w:numPr>
          <w:ilvl w:val="0"/>
          <w:numId w:val="9"/>
        </w:numPr>
        <w:jc w:val="both"/>
        <w:rPr>
          <w:rFonts w:ascii="Arial" w:hAnsi="Arial" w:cs="Arial"/>
          <w:sz w:val="22"/>
          <w:szCs w:val="22"/>
        </w:rPr>
      </w:pPr>
      <w:r>
        <w:rPr>
          <w:rFonts w:ascii="Arial" w:hAnsi="Arial" w:cs="Arial"/>
          <w:sz w:val="22"/>
          <w:szCs w:val="22"/>
        </w:rPr>
        <w:t>Tekuće donacije za najam dvorana- pozicija 91, ekonomska klasifikacija 381, unutar Programa Javne potrebe u sportu, povećanje u iznosu od 7.500,00 kuna u odnosu na planirana sredstva;</w:t>
      </w:r>
    </w:p>
    <w:p w:rsidR="00EE7710" w:rsidRDefault="00EE7710" w:rsidP="00EE7710">
      <w:pPr>
        <w:numPr>
          <w:ilvl w:val="0"/>
          <w:numId w:val="9"/>
        </w:numPr>
        <w:jc w:val="both"/>
        <w:rPr>
          <w:rFonts w:ascii="Arial" w:hAnsi="Arial" w:cs="Arial"/>
          <w:sz w:val="22"/>
          <w:szCs w:val="22"/>
        </w:rPr>
      </w:pPr>
      <w:r>
        <w:rPr>
          <w:rFonts w:ascii="Arial" w:hAnsi="Arial" w:cs="Arial"/>
          <w:sz w:val="22"/>
          <w:szCs w:val="22"/>
        </w:rPr>
        <w:t>Tekuće pomoći za školske sportske klubove- pozicija 90, ekonomska klasifikacija 363, unutar Programa Javen potrebe u sportu, smanjenje u iznosu od 9.500,00 kuna u odnosu na planirana sredstva;</w:t>
      </w:r>
    </w:p>
    <w:p w:rsidR="00EE7710" w:rsidRDefault="00EE7710" w:rsidP="00EE7710">
      <w:pPr>
        <w:numPr>
          <w:ilvl w:val="0"/>
          <w:numId w:val="9"/>
        </w:numPr>
        <w:jc w:val="both"/>
        <w:rPr>
          <w:rFonts w:ascii="Arial" w:hAnsi="Arial" w:cs="Arial"/>
          <w:sz w:val="22"/>
          <w:szCs w:val="22"/>
        </w:rPr>
      </w:pPr>
      <w:r>
        <w:rPr>
          <w:rFonts w:ascii="Arial" w:hAnsi="Arial" w:cs="Arial"/>
          <w:sz w:val="22"/>
          <w:szCs w:val="22"/>
        </w:rPr>
        <w:t>Tekuće pomoći „Latica“ Klenovnik- pozicija 105, ekonomska klasifikacija 363, unutar Programa Predškolski odgoj, povećanje u iznosu od 3.200,00 kuna;</w:t>
      </w:r>
    </w:p>
    <w:p w:rsidR="00EE7710" w:rsidRDefault="00EE7710" w:rsidP="00EE7710">
      <w:pPr>
        <w:numPr>
          <w:ilvl w:val="0"/>
          <w:numId w:val="9"/>
        </w:numPr>
        <w:jc w:val="both"/>
        <w:rPr>
          <w:rFonts w:ascii="Arial" w:hAnsi="Arial" w:cs="Arial"/>
          <w:sz w:val="22"/>
          <w:szCs w:val="22"/>
        </w:rPr>
      </w:pPr>
      <w:r>
        <w:rPr>
          <w:rFonts w:ascii="Arial" w:hAnsi="Arial" w:cs="Arial"/>
          <w:sz w:val="22"/>
          <w:szCs w:val="22"/>
        </w:rPr>
        <w:t>Tekuće donacije vrtićima van područja grada- pozicija 106, ekonomska klasifikacija 381, unutar Programa Predškolski odgoj, povećanje u iznosu od 11.000,00 kuna;</w:t>
      </w:r>
    </w:p>
    <w:p w:rsidR="00EE7710" w:rsidRDefault="00EE7710" w:rsidP="00EE7710">
      <w:pPr>
        <w:numPr>
          <w:ilvl w:val="0"/>
          <w:numId w:val="9"/>
        </w:numPr>
        <w:jc w:val="both"/>
        <w:rPr>
          <w:rFonts w:ascii="Arial" w:hAnsi="Arial" w:cs="Arial"/>
          <w:sz w:val="22"/>
          <w:szCs w:val="22"/>
        </w:rPr>
      </w:pPr>
      <w:r>
        <w:rPr>
          <w:rFonts w:ascii="Arial" w:hAnsi="Arial" w:cs="Arial"/>
          <w:sz w:val="22"/>
          <w:szCs w:val="22"/>
        </w:rPr>
        <w:t>Sufinanciranje najma škola Varažinskoj županiji- pozicija 111, ekonomska klasifikacija 363, unutar Programa Javne potrebe iznad standarda u školstvu, smanjenje u iznosu od 14.200,00 kuna;</w:t>
      </w:r>
    </w:p>
    <w:p w:rsidR="00EE7710" w:rsidRDefault="00EE7710" w:rsidP="00EE7710">
      <w:pPr>
        <w:numPr>
          <w:ilvl w:val="0"/>
          <w:numId w:val="9"/>
        </w:numPr>
        <w:jc w:val="both"/>
        <w:rPr>
          <w:rFonts w:ascii="Arial" w:hAnsi="Arial" w:cs="Arial"/>
          <w:sz w:val="22"/>
          <w:szCs w:val="22"/>
        </w:rPr>
      </w:pPr>
      <w:r>
        <w:rPr>
          <w:rFonts w:ascii="Arial" w:hAnsi="Arial" w:cs="Arial"/>
          <w:sz w:val="22"/>
          <w:szCs w:val="22"/>
        </w:rPr>
        <w:t>Naknade građanima po pojedinačnim zahtjevima- pozicija 114, ekonomska klasifikacija 372, unutar Programa Program socijalne skrbi i novčanih pomoći, povećanje u iznosu od 9.201,88 kuna;</w:t>
      </w:r>
    </w:p>
    <w:p w:rsidR="00EE7710" w:rsidRDefault="00EE7710" w:rsidP="00EE7710">
      <w:pPr>
        <w:numPr>
          <w:ilvl w:val="0"/>
          <w:numId w:val="9"/>
        </w:numPr>
        <w:jc w:val="both"/>
        <w:rPr>
          <w:rFonts w:ascii="Arial" w:hAnsi="Arial" w:cs="Arial"/>
          <w:sz w:val="22"/>
          <w:szCs w:val="22"/>
        </w:rPr>
      </w:pPr>
      <w:r>
        <w:rPr>
          <w:rFonts w:ascii="Arial" w:hAnsi="Arial" w:cs="Arial"/>
          <w:sz w:val="22"/>
          <w:szCs w:val="22"/>
        </w:rPr>
        <w:t>Nakande za prehranu djece u osnovnim školama- pozicija 113, ekonomska klasifikacija 372, unutar Programa Program socijalne skrbi i novčanih pomoći, smanjenje u iznosu od 7.716,62 kuna;</w:t>
      </w:r>
    </w:p>
    <w:p w:rsidR="00EE7710" w:rsidRDefault="00EE7710" w:rsidP="00EE7710">
      <w:pPr>
        <w:numPr>
          <w:ilvl w:val="0"/>
          <w:numId w:val="9"/>
        </w:numPr>
        <w:jc w:val="both"/>
        <w:rPr>
          <w:rFonts w:ascii="Arial" w:hAnsi="Arial" w:cs="Arial"/>
          <w:sz w:val="22"/>
          <w:szCs w:val="22"/>
        </w:rPr>
      </w:pPr>
      <w:r w:rsidRPr="00A114C1">
        <w:rPr>
          <w:rFonts w:ascii="Arial" w:hAnsi="Arial" w:cs="Arial"/>
          <w:sz w:val="22"/>
          <w:szCs w:val="22"/>
        </w:rPr>
        <w:t>Naknade građanima i kućanstvima u naravi- pozicija 230, ekonomska klasifikacija 372, unutar Programa Program socijalne skrbi i novčanih pomoći, smanjenje u iznosu od 1.485,26 kuna;</w:t>
      </w:r>
    </w:p>
    <w:p w:rsidR="00EE7710" w:rsidRDefault="00EE7710" w:rsidP="00EE7710">
      <w:pPr>
        <w:ind w:left="1080"/>
        <w:jc w:val="both"/>
        <w:rPr>
          <w:rFonts w:ascii="Arial" w:hAnsi="Arial" w:cs="Arial"/>
          <w:sz w:val="22"/>
          <w:szCs w:val="22"/>
        </w:rPr>
      </w:pPr>
    </w:p>
    <w:p w:rsidR="00EE7710" w:rsidRDefault="00EE7710" w:rsidP="00EE7710">
      <w:pPr>
        <w:jc w:val="both"/>
        <w:rPr>
          <w:rFonts w:ascii="Arial" w:hAnsi="Arial" w:cs="Arial"/>
          <w:sz w:val="22"/>
          <w:szCs w:val="22"/>
        </w:rPr>
      </w:pPr>
      <w:r>
        <w:rPr>
          <w:rFonts w:ascii="Arial" w:hAnsi="Arial" w:cs="Arial"/>
          <w:sz w:val="22"/>
          <w:szCs w:val="22"/>
        </w:rPr>
        <w:tab/>
        <w:t>Razdjel 004- Upravni odjel za urbanizam, komunalne poslove i zaštitu okoliša:</w:t>
      </w:r>
    </w:p>
    <w:p w:rsidR="00EE7710" w:rsidRDefault="00EE7710" w:rsidP="00EE7710">
      <w:pPr>
        <w:jc w:val="both"/>
        <w:rPr>
          <w:rFonts w:ascii="Arial" w:hAnsi="Arial" w:cs="Arial"/>
          <w:sz w:val="22"/>
          <w:szCs w:val="22"/>
        </w:rPr>
      </w:pPr>
    </w:p>
    <w:p w:rsidR="00EE7710" w:rsidRDefault="00EE7710" w:rsidP="00EE7710">
      <w:pPr>
        <w:numPr>
          <w:ilvl w:val="0"/>
          <w:numId w:val="7"/>
        </w:numPr>
        <w:jc w:val="both"/>
        <w:rPr>
          <w:rFonts w:ascii="Arial" w:hAnsi="Arial" w:cs="Arial"/>
          <w:sz w:val="22"/>
          <w:szCs w:val="22"/>
        </w:rPr>
      </w:pPr>
      <w:r>
        <w:rPr>
          <w:rFonts w:ascii="Arial" w:hAnsi="Arial" w:cs="Arial"/>
          <w:sz w:val="22"/>
          <w:szCs w:val="22"/>
        </w:rPr>
        <w:t>Komunalne usluge, pozicija 139, ekonomska klasifikacija 323 unutar Programa Održavanje komunalne infrastrukture, povećanje u iznosu od 49.226,01 kuna u odnosu na planirana sredstva;</w:t>
      </w:r>
    </w:p>
    <w:p w:rsidR="00EE7710" w:rsidRDefault="00EE7710" w:rsidP="00EE7710">
      <w:pPr>
        <w:numPr>
          <w:ilvl w:val="0"/>
          <w:numId w:val="7"/>
        </w:numPr>
        <w:jc w:val="both"/>
        <w:rPr>
          <w:rFonts w:ascii="Arial" w:hAnsi="Arial" w:cs="Arial"/>
          <w:sz w:val="22"/>
          <w:szCs w:val="22"/>
        </w:rPr>
      </w:pPr>
      <w:r>
        <w:rPr>
          <w:rFonts w:ascii="Arial" w:hAnsi="Arial" w:cs="Arial"/>
          <w:sz w:val="22"/>
          <w:szCs w:val="22"/>
        </w:rPr>
        <w:t>Usluge tekućeg i investicijskog održavanja, pozicija 138, ekonomska klasifikacija 323 unutar Programa Održavanje komunalne infrastrukture, smanjenje u iznosu od 49.158,70 kuna u odnosu na planirana sredstva;</w:t>
      </w:r>
    </w:p>
    <w:p w:rsidR="00EE7710" w:rsidRDefault="00EE7710" w:rsidP="00EE7710">
      <w:pPr>
        <w:numPr>
          <w:ilvl w:val="0"/>
          <w:numId w:val="7"/>
        </w:numPr>
        <w:jc w:val="both"/>
        <w:rPr>
          <w:rFonts w:ascii="Arial" w:hAnsi="Arial" w:cs="Arial"/>
          <w:sz w:val="22"/>
          <w:szCs w:val="22"/>
        </w:rPr>
      </w:pPr>
      <w:r>
        <w:rPr>
          <w:rFonts w:ascii="Arial" w:hAnsi="Arial" w:cs="Arial"/>
          <w:sz w:val="22"/>
          <w:szCs w:val="22"/>
        </w:rPr>
        <w:t>Usluge tekućeg i investicijskog održavanja, pozicija 148 ekonomska klasifikacija 323 unutar Programa Održavanje komunalne infrastrukture, smanjenje u iznosu od 67,31 kuna u odnosu na planirana sredstva;</w:t>
      </w:r>
    </w:p>
    <w:p w:rsidR="00EE7710" w:rsidRDefault="00EE7710" w:rsidP="00EE7710">
      <w:pPr>
        <w:numPr>
          <w:ilvl w:val="0"/>
          <w:numId w:val="7"/>
        </w:numPr>
        <w:jc w:val="both"/>
        <w:rPr>
          <w:rFonts w:ascii="Arial" w:hAnsi="Arial" w:cs="Arial"/>
          <w:sz w:val="22"/>
          <w:szCs w:val="22"/>
        </w:rPr>
      </w:pPr>
      <w:r w:rsidRPr="00A114C1">
        <w:rPr>
          <w:rFonts w:ascii="Arial" w:hAnsi="Arial" w:cs="Arial"/>
          <w:sz w:val="22"/>
          <w:szCs w:val="22"/>
        </w:rPr>
        <w:t>Usluge tekućeg i investicijskog održavanja- pozicija 171, ekonomska klasifikacija 323, unutar Programa Stambena djelatnost, povećanje u izosu od 2.500,00 kuna.</w:t>
      </w:r>
    </w:p>
    <w:p w:rsidR="00EE7710" w:rsidRDefault="00EE7710" w:rsidP="00EE7710">
      <w:pPr>
        <w:ind w:left="1080"/>
        <w:jc w:val="both"/>
        <w:rPr>
          <w:rFonts w:ascii="Arial" w:hAnsi="Arial" w:cs="Arial"/>
          <w:sz w:val="22"/>
          <w:szCs w:val="22"/>
        </w:rPr>
      </w:pPr>
    </w:p>
    <w:p w:rsidR="00EE7710" w:rsidRDefault="00EE7710" w:rsidP="00EE7710">
      <w:pPr>
        <w:jc w:val="both"/>
        <w:rPr>
          <w:rFonts w:ascii="Arial" w:hAnsi="Arial" w:cs="Arial"/>
          <w:sz w:val="22"/>
          <w:szCs w:val="22"/>
        </w:rPr>
      </w:pPr>
      <w:r>
        <w:rPr>
          <w:rFonts w:ascii="Arial" w:hAnsi="Arial" w:cs="Arial"/>
          <w:sz w:val="22"/>
          <w:szCs w:val="22"/>
        </w:rPr>
        <w:tab/>
        <w:t>Razdjel 005- Upravni odjel za proračun, financije i gospodarstvo</w:t>
      </w:r>
    </w:p>
    <w:p w:rsidR="00EE7710" w:rsidRDefault="00EE7710" w:rsidP="00EE7710">
      <w:pPr>
        <w:jc w:val="both"/>
        <w:rPr>
          <w:rFonts w:ascii="Arial" w:hAnsi="Arial" w:cs="Arial"/>
          <w:sz w:val="22"/>
          <w:szCs w:val="22"/>
        </w:rPr>
      </w:pPr>
    </w:p>
    <w:p w:rsidR="00EE7710" w:rsidRDefault="00EE7710" w:rsidP="00EE7710">
      <w:pPr>
        <w:numPr>
          <w:ilvl w:val="0"/>
          <w:numId w:val="8"/>
        </w:numPr>
        <w:jc w:val="both"/>
        <w:rPr>
          <w:rFonts w:ascii="Arial" w:hAnsi="Arial" w:cs="Arial"/>
          <w:sz w:val="22"/>
          <w:szCs w:val="22"/>
        </w:rPr>
      </w:pPr>
      <w:r>
        <w:rPr>
          <w:rFonts w:ascii="Arial" w:hAnsi="Arial" w:cs="Arial"/>
          <w:sz w:val="22"/>
          <w:szCs w:val="22"/>
        </w:rPr>
        <w:t>Doprinosi za zdravstveno osiguranje, pozcija 176, ekonomska klasifikacija 313, unutar Programa Financiranje osnovnih aktivnosti upravnih odjela, povećanje u iznosu od 4.334,31 kuna u odnosu na planirana sredstva;</w:t>
      </w:r>
    </w:p>
    <w:p w:rsidR="00EE7710" w:rsidRDefault="00EE7710" w:rsidP="00EE7710">
      <w:pPr>
        <w:numPr>
          <w:ilvl w:val="0"/>
          <w:numId w:val="8"/>
        </w:numPr>
        <w:jc w:val="both"/>
        <w:rPr>
          <w:rFonts w:ascii="Arial" w:hAnsi="Arial" w:cs="Arial"/>
          <w:sz w:val="22"/>
          <w:szCs w:val="22"/>
        </w:rPr>
      </w:pPr>
      <w:r>
        <w:rPr>
          <w:rFonts w:ascii="Arial" w:hAnsi="Arial" w:cs="Arial"/>
          <w:sz w:val="22"/>
          <w:szCs w:val="22"/>
        </w:rPr>
        <w:t>Uredski materijal i ostali materijalni rashodi, pozicija 182, ekonomska klasifikacija 322, unutar Programa Financiranje osnovnih aktivnosti upravnih odjela, povećanje u iznosu od 1.168,17 kuna u odnosu na planirana sredstva;</w:t>
      </w:r>
    </w:p>
    <w:p w:rsidR="00EE7710" w:rsidRDefault="00EE7710" w:rsidP="00EE7710">
      <w:pPr>
        <w:numPr>
          <w:ilvl w:val="0"/>
          <w:numId w:val="8"/>
        </w:numPr>
        <w:jc w:val="both"/>
        <w:rPr>
          <w:rFonts w:ascii="Arial" w:hAnsi="Arial" w:cs="Arial"/>
          <w:sz w:val="22"/>
          <w:szCs w:val="22"/>
        </w:rPr>
      </w:pPr>
      <w:r>
        <w:rPr>
          <w:rFonts w:ascii="Arial" w:hAnsi="Arial" w:cs="Arial"/>
          <w:sz w:val="22"/>
          <w:szCs w:val="22"/>
        </w:rPr>
        <w:t>Energija- pozicija 183, ekonomska klasifikacija 322, unutar Programa Financiranje osnovnih aktivnosti upravnih odjela, povećanje u iznosu od 1.357,80 kuna u odnosu na planirana sredstva;</w:t>
      </w:r>
    </w:p>
    <w:p w:rsidR="00EE7710" w:rsidRDefault="00EE7710" w:rsidP="00EE7710">
      <w:pPr>
        <w:numPr>
          <w:ilvl w:val="0"/>
          <w:numId w:val="8"/>
        </w:numPr>
        <w:jc w:val="both"/>
        <w:rPr>
          <w:rFonts w:ascii="Arial" w:hAnsi="Arial" w:cs="Arial"/>
          <w:sz w:val="22"/>
          <w:szCs w:val="22"/>
        </w:rPr>
      </w:pPr>
      <w:r>
        <w:rPr>
          <w:rFonts w:ascii="Arial" w:hAnsi="Arial" w:cs="Arial"/>
          <w:sz w:val="22"/>
          <w:szCs w:val="22"/>
        </w:rPr>
        <w:t>Zakupnine i najamnine- pozicija 191, ekonomska klasifikacija 323, unutar Programa Financiranje osnovnih aktivnosti upravnih odjela, povećanje u iznosu od 1.433,71 kuna;</w:t>
      </w:r>
    </w:p>
    <w:p w:rsidR="00EE7710" w:rsidRDefault="00EE7710" w:rsidP="00EE7710">
      <w:pPr>
        <w:numPr>
          <w:ilvl w:val="0"/>
          <w:numId w:val="8"/>
        </w:numPr>
        <w:jc w:val="both"/>
        <w:rPr>
          <w:rFonts w:ascii="Arial" w:hAnsi="Arial" w:cs="Arial"/>
          <w:sz w:val="22"/>
          <w:szCs w:val="22"/>
        </w:rPr>
      </w:pPr>
      <w:r>
        <w:rPr>
          <w:rFonts w:ascii="Arial" w:hAnsi="Arial" w:cs="Arial"/>
          <w:sz w:val="22"/>
          <w:szCs w:val="22"/>
        </w:rPr>
        <w:lastRenderedPageBreak/>
        <w:t>Ostale usluge- pozicija 194, ekonomska klasifikacija 323, unutar Programa Financiranje osnovnih aktivnosti upravnih odjela, povećanje u iznosu od 2.724,21 kuna;</w:t>
      </w:r>
    </w:p>
    <w:p w:rsidR="00EE7710" w:rsidRDefault="00EE7710" w:rsidP="00EE7710">
      <w:pPr>
        <w:numPr>
          <w:ilvl w:val="0"/>
          <w:numId w:val="8"/>
        </w:numPr>
        <w:jc w:val="both"/>
        <w:rPr>
          <w:rFonts w:ascii="Arial" w:hAnsi="Arial" w:cs="Arial"/>
          <w:sz w:val="22"/>
          <w:szCs w:val="22"/>
        </w:rPr>
      </w:pPr>
      <w:r w:rsidRPr="00627B0C">
        <w:rPr>
          <w:rFonts w:ascii="Arial" w:hAnsi="Arial" w:cs="Arial"/>
          <w:sz w:val="22"/>
          <w:szCs w:val="22"/>
        </w:rPr>
        <w:t>Ostali nespomenuti rashodi poslovanja- pozicija 198, ekonomska klasifikacija 329, unutar Programa Financiranje osnovnih aktivnosti upravnih odjela, smanjenje u iznosu od 11.018,20 kuna.</w:t>
      </w:r>
    </w:p>
    <w:p w:rsidR="00EE7710" w:rsidRDefault="00EE7710" w:rsidP="00EE7710">
      <w:pPr>
        <w:ind w:firstLine="720"/>
        <w:jc w:val="both"/>
        <w:rPr>
          <w:rFonts w:ascii="Arial" w:hAnsi="Arial" w:cs="Arial"/>
          <w:sz w:val="22"/>
          <w:szCs w:val="22"/>
        </w:rPr>
      </w:pPr>
    </w:p>
    <w:p w:rsidR="002040EF" w:rsidRPr="002040EF" w:rsidRDefault="002040EF" w:rsidP="00454C2D">
      <w:pPr>
        <w:jc w:val="both"/>
        <w:rPr>
          <w:rFonts w:ascii="Arial" w:hAnsi="Arial" w:cs="Arial"/>
          <w:sz w:val="22"/>
          <w:szCs w:val="22"/>
        </w:rPr>
      </w:pPr>
    </w:p>
    <w:p w:rsidR="00A679FA" w:rsidRDefault="00A679FA" w:rsidP="00454C2D">
      <w:pPr>
        <w:jc w:val="both"/>
        <w:rPr>
          <w:rFonts w:ascii="Arial" w:hAnsi="Arial" w:cs="Arial"/>
          <w:sz w:val="22"/>
          <w:szCs w:val="22"/>
        </w:rPr>
      </w:pPr>
    </w:p>
    <w:p w:rsidR="00AC18D5" w:rsidRDefault="002040EF" w:rsidP="00AC18D5">
      <w:pPr>
        <w:jc w:val="both"/>
        <w:rPr>
          <w:rFonts w:ascii="Arial" w:hAnsi="Arial" w:cs="Arial"/>
          <w:b/>
          <w:i/>
          <w:sz w:val="28"/>
          <w:szCs w:val="28"/>
        </w:rPr>
      </w:pPr>
      <w:r>
        <w:rPr>
          <w:rFonts w:ascii="Arial" w:hAnsi="Arial" w:cs="Arial"/>
          <w:b/>
          <w:i/>
          <w:sz w:val="28"/>
          <w:szCs w:val="28"/>
        </w:rPr>
        <w:t>V</w:t>
      </w:r>
      <w:r w:rsidR="00AC18D5" w:rsidRPr="00303334">
        <w:rPr>
          <w:rFonts w:ascii="Arial" w:hAnsi="Arial" w:cs="Arial"/>
          <w:b/>
          <w:i/>
          <w:sz w:val="28"/>
          <w:szCs w:val="28"/>
        </w:rPr>
        <w:t xml:space="preserve">. </w:t>
      </w:r>
      <w:r w:rsidR="00AC18D5">
        <w:rPr>
          <w:rFonts w:ascii="Arial" w:hAnsi="Arial" w:cs="Arial"/>
          <w:b/>
          <w:i/>
          <w:sz w:val="28"/>
          <w:szCs w:val="28"/>
        </w:rPr>
        <w:t>IZVJEŠTAJ O ZADUŽIVANJU I UPRAVLJANJU DUGOM</w:t>
      </w:r>
      <w:r w:rsidR="00AC18D5" w:rsidRPr="00303334">
        <w:rPr>
          <w:rFonts w:ascii="Arial" w:hAnsi="Arial" w:cs="Arial"/>
          <w:b/>
          <w:i/>
          <w:sz w:val="28"/>
          <w:szCs w:val="28"/>
        </w:rPr>
        <w:t xml:space="preserve"> </w:t>
      </w:r>
    </w:p>
    <w:p w:rsidR="00F20ADB" w:rsidRPr="00303334" w:rsidRDefault="00F20ADB" w:rsidP="00F20ADB">
      <w:pPr>
        <w:rPr>
          <w:rFonts w:ascii="Arial" w:hAnsi="Arial" w:cs="Arial"/>
          <w:b/>
          <w:i/>
          <w:sz w:val="28"/>
          <w:szCs w:val="28"/>
        </w:rPr>
      </w:pPr>
    </w:p>
    <w:p w:rsidR="0090086B" w:rsidRDefault="004F391B" w:rsidP="005143F8">
      <w:pPr>
        <w:ind w:left="708"/>
        <w:jc w:val="both"/>
        <w:rPr>
          <w:rFonts w:ascii="Arial" w:hAnsi="Arial" w:cs="Arial"/>
          <w:sz w:val="22"/>
          <w:szCs w:val="22"/>
        </w:rPr>
      </w:pPr>
      <w:r>
        <w:rPr>
          <w:rFonts w:ascii="Arial" w:hAnsi="Arial" w:cs="Arial"/>
          <w:sz w:val="22"/>
          <w:szCs w:val="22"/>
        </w:rPr>
        <w:t>Tijekom 20</w:t>
      </w:r>
      <w:r w:rsidR="00C21314">
        <w:rPr>
          <w:rFonts w:ascii="Arial" w:hAnsi="Arial" w:cs="Arial"/>
          <w:sz w:val="22"/>
          <w:szCs w:val="22"/>
        </w:rPr>
        <w:t>1</w:t>
      </w:r>
      <w:r w:rsidR="0027171E">
        <w:rPr>
          <w:rFonts w:ascii="Arial" w:hAnsi="Arial" w:cs="Arial"/>
          <w:sz w:val="22"/>
          <w:szCs w:val="22"/>
        </w:rPr>
        <w:t>3</w:t>
      </w:r>
      <w:r>
        <w:rPr>
          <w:rFonts w:ascii="Arial" w:hAnsi="Arial" w:cs="Arial"/>
          <w:sz w:val="22"/>
          <w:szCs w:val="22"/>
        </w:rPr>
        <w:t xml:space="preserve">. godine Grad Ivanec se nije dodatno </w:t>
      </w:r>
      <w:r w:rsidR="00786272">
        <w:rPr>
          <w:rFonts w:ascii="Arial" w:hAnsi="Arial" w:cs="Arial"/>
          <w:sz w:val="22"/>
          <w:szCs w:val="22"/>
        </w:rPr>
        <w:t xml:space="preserve">kreditno </w:t>
      </w:r>
      <w:r>
        <w:rPr>
          <w:rFonts w:ascii="Arial" w:hAnsi="Arial" w:cs="Arial"/>
          <w:sz w:val="22"/>
          <w:szCs w:val="22"/>
        </w:rPr>
        <w:t>zaduživao.</w:t>
      </w:r>
    </w:p>
    <w:p w:rsidR="004F391B" w:rsidRDefault="004F391B" w:rsidP="005143F8">
      <w:pPr>
        <w:ind w:left="708"/>
        <w:jc w:val="both"/>
        <w:rPr>
          <w:rFonts w:ascii="Arial" w:hAnsi="Arial" w:cs="Arial"/>
          <w:sz w:val="22"/>
          <w:szCs w:val="22"/>
        </w:rPr>
      </w:pPr>
    </w:p>
    <w:p w:rsidR="0061461E" w:rsidRDefault="00FB7F61" w:rsidP="0071476F">
      <w:pPr>
        <w:jc w:val="both"/>
        <w:rPr>
          <w:rFonts w:ascii="Arial" w:hAnsi="Arial" w:cs="Arial"/>
          <w:sz w:val="22"/>
          <w:szCs w:val="22"/>
        </w:rPr>
      </w:pPr>
      <w:r>
        <w:rPr>
          <w:rFonts w:ascii="Arial" w:hAnsi="Arial" w:cs="Arial"/>
          <w:sz w:val="22"/>
          <w:szCs w:val="22"/>
        </w:rPr>
        <w:tab/>
      </w:r>
      <w:r w:rsidR="0061461E">
        <w:rPr>
          <w:rFonts w:ascii="Arial" w:hAnsi="Arial" w:cs="Arial"/>
          <w:sz w:val="22"/>
          <w:szCs w:val="22"/>
        </w:rPr>
        <w:t>Dug s osnove zajma primljenog u 2002. godini od strane Hypo-Alpe-</w:t>
      </w:r>
      <w:r w:rsidR="00FC30AA">
        <w:rPr>
          <w:rFonts w:ascii="Arial" w:hAnsi="Arial" w:cs="Arial"/>
          <w:sz w:val="22"/>
          <w:szCs w:val="22"/>
        </w:rPr>
        <w:t>Adria bank d.d. na dan 31.12.201</w:t>
      </w:r>
      <w:r w:rsidR="0027171E">
        <w:rPr>
          <w:rFonts w:ascii="Arial" w:hAnsi="Arial" w:cs="Arial"/>
          <w:sz w:val="22"/>
          <w:szCs w:val="22"/>
        </w:rPr>
        <w:t>3</w:t>
      </w:r>
      <w:r w:rsidR="0061461E">
        <w:rPr>
          <w:rFonts w:ascii="Arial" w:hAnsi="Arial" w:cs="Arial"/>
          <w:sz w:val="22"/>
          <w:szCs w:val="22"/>
        </w:rPr>
        <w:t xml:space="preserve">. godine </w:t>
      </w:r>
      <w:r w:rsidR="006E12F4">
        <w:rPr>
          <w:rFonts w:ascii="Arial" w:hAnsi="Arial" w:cs="Arial"/>
          <w:sz w:val="22"/>
          <w:szCs w:val="22"/>
        </w:rPr>
        <w:t xml:space="preserve">iznosi </w:t>
      </w:r>
      <w:r w:rsidR="0027171E">
        <w:rPr>
          <w:rFonts w:ascii="Arial" w:hAnsi="Arial" w:cs="Arial"/>
          <w:sz w:val="22"/>
          <w:szCs w:val="22"/>
        </w:rPr>
        <w:t>94.541,02</w:t>
      </w:r>
      <w:r w:rsidR="003E2610">
        <w:rPr>
          <w:rFonts w:ascii="Arial" w:hAnsi="Arial" w:cs="Arial"/>
          <w:sz w:val="22"/>
          <w:szCs w:val="22"/>
        </w:rPr>
        <w:t xml:space="preserve"> </w:t>
      </w:r>
      <w:r w:rsidR="0061461E">
        <w:rPr>
          <w:rFonts w:ascii="Arial" w:hAnsi="Arial" w:cs="Arial"/>
          <w:sz w:val="22"/>
          <w:szCs w:val="22"/>
        </w:rPr>
        <w:t xml:space="preserve">kuna. Otplata glavnice na navedeni </w:t>
      </w:r>
      <w:r w:rsidR="00E2778D">
        <w:rPr>
          <w:rFonts w:ascii="Arial" w:hAnsi="Arial" w:cs="Arial"/>
          <w:sz w:val="22"/>
          <w:szCs w:val="22"/>
        </w:rPr>
        <w:t>kredit</w:t>
      </w:r>
      <w:r w:rsidR="0061461E">
        <w:rPr>
          <w:rFonts w:ascii="Arial" w:hAnsi="Arial" w:cs="Arial"/>
          <w:sz w:val="22"/>
          <w:szCs w:val="22"/>
        </w:rPr>
        <w:t xml:space="preserve"> počela je s</w:t>
      </w:r>
      <w:r w:rsidR="00E2778D">
        <w:rPr>
          <w:rFonts w:ascii="Arial" w:hAnsi="Arial" w:cs="Arial"/>
          <w:sz w:val="22"/>
          <w:szCs w:val="22"/>
        </w:rPr>
        <w:t>a 01.01.2005. godine. Tije</w:t>
      </w:r>
      <w:r w:rsidR="0027171E">
        <w:rPr>
          <w:rFonts w:ascii="Arial" w:hAnsi="Arial" w:cs="Arial"/>
          <w:sz w:val="22"/>
          <w:szCs w:val="22"/>
        </w:rPr>
        <w:t>kom 2013</w:t>
      </w:r>
      <w:r w:rsidR="0061461E">
        <w:rPr>
          <w:rFonts w:ascii="Arial" w:hAnsi="Arial" w:cs="Arial"/>
          <w:sz w:val="22"/>
          <w:szCs w:val="22"/>
        </w:rPr>
        <w:t>. godine, s osnove ovog zajma,</w:t>
      </w:r>
      <w:r w:rsidR="006A6643">
        <w:rPr>
          <w:rFonts w:ascii="Arial" w:hAnsi="Arial" w:cs="Arial"/>
          <w:sz w:val="22"/>
          <w:szCs w:val="22"/>
        </w:rPr>
        <w:t xml:space="preserve"> izvršena je otplata glavnice u iznosu od</w:t>
      </w:r>
      <w:r w:rsidR="00EE7710">
        <w:rPr>
          <w:rFonts w:ascii="Arial" w:hAnsi="Arial" w:cs="Arial"/>
          <w:sz w:val="22"/>
          <w:szCs w:val="22"/>
        </w:rPr>
        <w:t xml:space="preserve"> 118.452,17 </w:t>
      </w:r>
      <w:r w:rsidR="006A6643">
        <w:rPr>
          <w:rFonts w:ascii="Arial" w:hAnsi="Arial" w:cs="Arial"/>
          <w:sz w:val="22"/>
          <w:szCs w:val="22"/>
        </w:rPr>
        <w:t>kuna, te su  podmireni</w:t>
      </w:r>
      <w:r w:rsidR="0061461E">
        <w:rPr>
          <w:rFonts w:ascii="Arial" w:hAnsi="Arial" w:cs="Arial"/>
          <w:sz w:val="22"/>
          <w:szCs w:val="22"/>
        </w:rPr>
        <w:t xml:space="preserve"> trošk</w:t>
      </w:r>
      <w:r w:rsidR="00FC30AA">
        <w:rPr>
          <w:rFonts w:ascii="Arial" w:hAnsi="Arial" w:cs="Arial"/>
          <w:sz w:val="22"/>
          <w:szCs w:val="22"/>
        </w:rPr>
        <w:t xml:space="preserve">ovi kamata u ukupnom iznosu od </w:t>
      </w:r>
      <w:r w:rsidR="00EE7710">
        <w:rPr>
          <w:rFonts w:ascii="Arial" w:hAnsi="Arial" w:cs="Arial"/>
          <w:sz w:val="22"/>
          <w:szCs w:val="22"/>
        </w:rPr>
        <w:t>5.217,89</w:t>
      </w:r>
      <w:r w:rsidR="00FC30AA">
        <w:rPr>
          <w:rFonts w:ascii="Arial" w:hAnsi="Arial" w:cs="Arial"/>
          <w:sz w:val="22"/>
          <w:szCs w:val="22"/>
        </w:rPr>
        <w:t xml:space="preserve"> </w:t>
      </w:r>
      <w:r w:rsidR="0061461E">
        <w:rPr>
          <w:rFonts w:ascii="Arial" w:hAnsi="Arial" w:cs="Arial"/>
          <w:sz w:val="22"/>
          <w:szCs w:val="22"/>
        </w:rPr>
        <w:t>kuna.</w:t>
      </w:r>
    </w:p>
    <w:p w:rsidR="00DF51CA" w:rsidRDefault="00DF51CA" w:rsidP="0071476F">
      <w:pPr>
        <w:jc w:val="both"/>
        <w:rPr>
          <w:rFonts w:ascii="Arial" w:hAnsi="Arial" w:cs="Arial"/>
          <w:sz w:val="22"/>
          <w:szCs w:val="22"/>
        </w:rPr>
      </w:pPr>
    </w:p>
    <w:p w:rsidR="00DF51CA" w:rsidRDefault="0090086B" w:rsidP="0071476F">
      <w:pPr>
        <w:jc w:val="both"/>
        <w:rPr>
          <w:rFonts w:ascii="Arial" w:hAnsi="Arial" w:cs="Arial"/>
          <w:sz w:val="22"/>
          <w:szCs w:val="22"/>
        </w:rPr>
      </w:pPr>
      <w:r>
        <w:rPr>
          <w:rFonts w:ascii="Arial" w:hAnsi="Arial" w:cs="Arial"/>
          <w:sz w:val="22"/>
          <w:szCs w:val="22"/>
        </w:rPr>
        <w:tab/>
      </w:r>
      <w:r w:rsidR="00DF51CA">
        <w:rPr>
          <w:rFonts w:ascii="Arial" w:hAnsi="Arial" w:cs="Arial"/>
          <w:sz w:val="22"/>
          <w:szCs w:val="22"/>
        </w:rPr>
        <w:t xml:space="preserve">Dug s osnove zajma primljenog 2004. godine od strane Fonda za regionalni razvoj, a plasiran putem Hrvatske banke za obnovu i razvitak </w:t>
      </w:r>
      <w:r w:rsidR="00B613AD">
        <w:rPr>
          <w:rFonts w:ascii="Arial" w:hAnsi="Arial" w:cs="Arial"/>
          <w:sz w:val="22"/>
          <w:szCs w:val="22"/>
        </w:rPr>
        <w:t xml:space="preserve"> na dan 31.12.201</w:t>
      </w:r>
      <w:r w:rsidR="0027171E">
        <w:rPr>
          <w:rFonts w:ascii="Arial" w:hAnsi="Arial" w:cs="Arial"/>
          <w:sz w:val="22"/>
          <w:szCs w:val="22"/>
        </w:rPr>
        <w:t>3</w:t>
      </w:r>
      <w:r w:rsidR="00273F39">
        <w:rPr>
          <w:rFonts w:ascii="Arial" w:hAnsi="Arial" w:cs="Arial"/>
          <w:sz w:val="22"/>
          <w:szCs w:val="22"/>
        </w:rPr>
        <w:t xml:space="preserve">. godine iznosi </w:t>
      </w:r>
      <w:r w:rsidR="0027171E">
        <w:rPr>
          <w:rFonts w:ascii="Arial" w:hAnsi="Arial" w:cs="Arial"/>
          <w:sz w:val="22"/>
          <w:szCs w:val="22"/>
        </w:rPr>
        <w:t>0,00</w:t>
      </w:r>
      <w:r w:rsidR="00273F39">
        <w:rPr>
          <w:rFonts w:ascii="Arial" w:hAnsi="Arial" w:cs="Arial"/>
          <w:sz w:val="22"/>
          <w:szCs w:val="22"/>
        </w:rPr>
        <w:t xml:space="preserve"> kuna. </w:t>
      </w:r>
      <w:r w:rsidR="00F7188F">
        <w:rPr>
          <w:rFonts w:ascii="Arial" w:hAnsi="Arial" w:cs="Arial"/>
          <w:sz w:val="22"/>
          <w:szCs w:val="22"/>
        </w:rPr>
        <w:t xml:space="preserve">Otplata glavnice </w:t>
      </w:r>
      <w:r w:rsidR="006C65B6">
        <w:rPr>
          <w:rFonts w:ascii="Arial" w:hAnsi="Arial" w:cs="Arial"/>
          <w:sz w:val="22"/>
          <w:szCs w:val="22"/>
        </w:rPr>
        <w:t>počela je sa 01.01</w:t>
      </w:r>
      <w:r w:rsidR="00FC30AA">
        <w:rPr>
          <w:rFonts w:ascii="Arial" w:hAnsi="Arial" w:cs="Arial"/>
          <w:sz w:val="22"/>
          <w:szCs w:val="22"/>
        </w:rPr>
        <w:t>.2009. godine, te je tijekom 201</w:t>
      </w:r>
      <w:r w:rsidR="00EE7710">
        <w:rPr>
          <w:rFonts w:ascii="Arial" w:hAnsi="Arial" w:cs="Arial"/>
          <w:sz w:val="22"/>
          <w:szCs w:val="22"/>
        </w:rPr>
        <w:t>3</w:t>
      </w:r>
      <w:r w:rsidR="006C65B6">
        <w:rPr>
          <w:rFonts w:ascii="Arial" w:hAnsi="Arial" w:cs="Arial"/>
          <w:sz w:val="22"/>
          <w:szCs w:val="22"/>
        </w:rPr>
        <w:t xml:space="preserve">. godine otplaćena u iznosu od </w:t>
      </w:r>
      <w:r w:rsidR="00EE7710">
        <w:rPr>
          <w:rFonts w:ascii="Arial" w:hAnsi="Arial" w:cs="Arial"/>
          <w:sz w:val="22"/>
          <w:szCs w:val="22"/>
        </w:rPr>
        <w:t>72.877,42</w:t>
      </w:r>
      <w:r w:rsidR="006C65B6">
        <w:rPr>
          <w:rFonts w:ascii="Arial" w:hAnsi="Arial" w:cs="Arial"/>
          <w:sz w:val="22"/>
          <w:szCs w:val="22"/>
        </w:rPr>
        <w:t xml:space="preserve"> kuna.</w:t>
      </w:r>
    </w:p>
    <w:p w:rsidR="00DF51CA" w:rsidRDefault="006962E2" w:rsidP="0071476F">
      <w:pPr>
        <w:jc w:val="both"/>
        <w:rPr>
          <w:rFonts w:ascii="Arial" w:hAnsi="Arial" w:cs="Arial"/>
          <w:sz w:val="22"/>
          <w:szCs w:val="22"/>
        </w:rPr>
      </w:pPr>
      <w:r>
        <w:rPr>
          <w:rFonts w:ascii="Arial" w:hAnsi="Arial" w:cs="Arial"/>
          <w:sz w:val="22"/>
          <w:szCs w:val="22"/>
        </w:rPr>
        <w:t>Tijekom</w:t>
      </w:r>
      <w:r w:rsidR="004F3682">
        <w:rPr>
          <w:rFonts w:ascii="Arial" w:hAnsi="Arial" w:cs="Arial"/>
          <w:sz w:val="22"/>
          <w:szCs w:val="22"/>
        </w:rPr>
        <w:t xml:space="preserve"> 201</w:t>
      </w:r>
      <w:r w:rsidR="00EE7710">
        <w:rPr>
          <w:rFonts w:ascii="Arial" w:hAnsi="Arial" w:cs="Arial"/>
          <w:sz w:val="22"/>
          <w:szCs w:val="22"/>
        </w:rPr>
        <w:t>3</w:t>
      </w:r>
      <w:r>
        <w:rPr>
          <w:rFonts w:ascii="Arial" w:hAnsi="Arial" w:cs="Arial"/>
          <w:sz w:val="22"/>
          <w:szCs w:val="22"/>
        </w:rPr>
        <w:t>.</w:t>
      </w:r>
      <w:r w:rsidR="00F7188F">
        <w:rPr>
          <w:rFonts w:ascii="Arial" w:hAnsi="Arial" w:cs="Arial"/>
          <w:sz w:val="22"/>
          <w:szCs w:val="22"/>
        </w:rPr>
        <w:t xml:space="preserve"> godine, s osnove ovog</w:t>
      </w:r>
      <w:r w:rsidR="004F3682">
        <w:rPr>
          <w:rFonts w:ascii="Arial" w:hAnsi="Arial" w:cs="Arial"/>
          <w:sz w:val="22"/>
          <w:szCs w:val="22"/>
        </w:rPr>
        <w:t xml:space="preserve"> </w:t>
      </w:r>
      <w:r w:rsidR="00F7188F">
        <w:rPr>
          <w:rFonts w:ascii="Arial" w:hAnsi="Arial" w:cs="Arial"/>
          <w:sz w:val="22"/>
          <w:szCs w:val="22"/>
        </w:rPr>
        <w:t xml:space="preserve"> zajma, podmireni su troškovi </w:t>
      </w:r>
      <w:r w:rsidR="006C65B6">
        <w:rPr>
          <w:rFonts w:ascii="Arial" w:hAnsi="Arial" w:cs="Arial"/>
          <w:sz w:val="22"/>
          <w:szCs w:val="22"/>
        </w:rPr>
        <w:t>kamta</w:t>
      </w:r>
      <w:r w:rsidR="00F7188F">
        <w:rPr>
          <w:rFonts w:ascii="Arial" w:hAnsi="Arial" w:cs="Arial"/>
          <w:sz w:val="22"/>
          <w:szCs w:val="22"/>
        </w:rPr>
        <w:t xml:space="preserve"> u ukupnom iznosu od  </w:t>
      </w:r>
      <w:r w:rsidR="00EE7710">
        <w:rPr>
          <w:rFonts w:ascii="Arial" w:hAnsi="Arial" w:cs="Arial"/>
          <w:sz w:val="22"/>
          <w:szCs w:val="22"/>
        </w:rPr>
        <w:t>1.132,36</w:t>
      </w:r>
      <w:r w:rsidR="004F3682">
        <w:rPr>
          <w:rFonts w:ascii="Arial" w:hAnsi="Arial" w:cs="Arial"/>
          <w:sz w:val="22"/>
          <w:szCs w:val="22"/>
        </w:rPr>
        <w:t>6</w:t>
      </w:r>
      <w:r w:rsidR="005143F8">
        <w:rPr>
          <w:rFonts w:ascii="Arial" w:hAnsi="Arial" w:cs="Arial"/>
          <w:sz w:val="22"/>
          <w:szCs w:val="22"/>
        </w:rPr>
        <w:t xml:space="preserve"> kuna.</w:t>
      </w:r>
    </w:p>
    <w:p w:rsidR="006962E2" w:rsidRDefault="006962E2" w:rsidP="0071476F">
      <w:pPr>
        <w:jc w:val="both"/>
        <w:rPr>
          <w:rFonts w:ascii="Arial" w:hAnsi="Arial" w:cs="Arial"/>
          <w:sz w:val="22"/>
          <w:szCs w:val="22"/>
        </w:rPr>
      </w:pPr>
    </w:p>
    <w:p w:rsidR="006962E2" w:rsidRDefault="006962E2" w:rsidP="0071476F">
      <w:pPr>
        <w:jc w:val="both"/>
        <w:rPr>
          <w:rFonts w:ascii="Arial" w:hAnsi="Arial" w:cs="Arial"/>
          <w:sz w:val="22"/>
          <w:szCs w:val="22"/>
        </w:rPr>
      </w:pPr>
      <w:r>
        <w:rPr>
          <w:rFonts w:ascii="Arial" w:hAnsi="Arial" w:cs="Arial"/>
          <w:sz w:val="22"/>
          <w:szCs w:val="22"/>
        </w:rPr>
        <w:tab/>
        <w:t>Dug s osnove zajma primljenog 2006. godine od strane Z</w:t>
      </w:r>
      <w:r w:rsidR="00FC30AA">
        <w:rPr>
          <w:rFonts w:ascii="Arial" w:hAnsi="Arial" w:cs="Arial"/>
          <w:sz w:val="22"/>
          <w:szCs w:val="22"/>
        </w:rPr>
        <w:t>agrebačke banke na dan 31.12.201</w:t>
      </w:r>
      <w:r w:rsidR="00EE7710">
        <w:rPr>
          <w:rFonts w:ascii="Arial" w:hAnsi="Arial" w:cs="Arial"/>
          <w:sz w:val="22"/>
          <w:szCs w:val="22"/>
        </w:rPr>
        <w:t>3</w:t>
      </w:r>
      <w:r>
        <w:rPr>
          <w:rFonts w:ascii="Arial" w:hAnsi="Arial" w:cs="Arial"/>
          <w:sz w:val="22"/>
          <w:szCs w:val="22"/>
        </w:rPr>
        <w:t xml:space="preserve">. godine iznosi </w:t>
      </w:r>
      <w:r w:rsidR="00EE7710">
        <w:rPr>
          <w:rFonts w:ascii="Arial" w:hAnsi="Arial" w:cs="Arial"/>
          <w:sz w:val="22"/>
          <w:szCs w:val="22"/>
        </w:rPr>
        <w:t>1.310.847,49</w:t>
      </w:r>
      <w:r>
        <w:rPr>
          <w:rFonts w:ascii="Arial" w:hAnsi="Arial" w:cs="Arial"/>
          <w:sz w:val="22"/>
          <w:szCs w:val="22"/>
        </w:rPr>
        <w:t xml:space="preserve"> kuna</w:t>
      </w:r>
      <w:r w:rsidR="00F0052F">
        <w:rPr>
          <w:rFonts w:ascii="Arial" w:hAnsi="Arial" w:cs="Arial"/>
          <w:sz w:val="22"/>
          <w:szCs w:val="22"/>
        </w:rPr>
        <w:t xml:space="preserve">. Otplata glavnice </w:t>
      </w:r>
      <w:r w:rsidR="00E2778D">
        <w:rPr>
          <w:rFonts w:ascii="Arial" w:hAnsi="Arial" w:cs="Arial"/>
          <w:sz w:val="22"/>
          <w:szCs w:val="22"/>
        </w:rPr>
        <w:t xml:space="preserve">na navedeni kredit počela je  sa 01.01.2008. godine, te je tijekom prethodne godine otplaćena glavnica u iznosu od </w:t>
      </w:r>
      <w:r w:rsidR="00EE7710">
        <w:rPr>
          <w:rFonts w:ascii="Arial" w:hAnsi="Arial" w:cs="Arial"/>
          <w:sz w:val="22"/>
          <w:szCs w:val="22"/>
        </w:rPr>
        <w:t>313.729,17</w:t>
      </w:r>
      <w:r w:rsidR="00E2778D">
        <w:rPr>
          <w:rFonts w:ascii="Arial" w:hAnsi="Arial" w:cs="Arial"/>
          <w:sz w:val="22"/>
          <w:szCs w:val="22"/>
        </w:rPr>
        <w:t xml:space="preserve"> kuna.</w:t>
      </w:r>
    </w:p>
    <w:p w:rsidR="00F0052F" w:rsidRDefault="004F3682" w:rsidP="0071476F">
      <w:pPr>
        <w:jc w:val="both"/>
        <w:rPr>
          <w:rFonts w:ascii="Arial" w:hAnsi="Arial" w:cs="Arial"/>
          <w:sz w:val="22"/>
          <w:szCs w:val="22"/>
        </w:rPr>
      </w:pPr>
      <w:r>
        <w:rPr>
          <w:rFonts w:ascii="Arial" w:hAnsi="Arial" w:cs="Arial"/>
          <w:sz w:val="22"/>
          <w:szCs w:val="22"/>
        </w:rPr>
        <w:t>Tijekom 201</w:t>
      </w:r>
      <w:r w:rsidR="00EE7710">
        <w:rPr>
          <w:rFonts w:ascii="Arial" w:hAnsi="Arial" w:cs="Arial"/>
          <w:sz w:val="22"/>
          <w:szCs w:val="22"/>
        </w:rPr>
        <w:t>3</w:t>
      </w:r>
      <w:r w:rsidR="00F0052F">
        <w:rPr>
          <w:rFonts w:ascii="Arial" w:hAnsi="Arial" w:cs="Arial"/>
          <w:sz w:val="22"/>
          <w:szCs w:val="22"/>
        </w:rPr>
        <w:t xml:space="preserve">. godine, s osnove ovog zajma, podmireni su troškovi kamata u ukupnom iznosu od </w:t>
      </w:r>
      <w:r w:rsidR="00EE7710">
        <w:rPr>
          <w:rFonts w:ascii="Arial" w:hAnsi="Arial" w:cs="Arial"/>
          <w:sz w:val="22"/>
          <w:szCs w:val="22"/>
        </w:rPr>
        <w:t>21.219,12</w:t>
      </w:r>
      <w:r w:rsidR="00F0052F">
        <w:rPr>
          <w:rFonts w:ascii="Arial" w:hAnsi="Arial" w:cs="Arial"/>
          <w:sz w:val="22"/>
          <w:szCs w:val="22"/>
        </w:rPr>
        <w:t xml:space="preserve"> kuna.</w:t>
      </w:r>
    </w:p>
    <w:p w:rsidR="002C4683" w:rsidRDefault="002C4683" w:rsidP="0071476F">
      <w:pPr>
        <w:jc w:val="both"/>
        <w:rPr>
          <w:rFonts w:ascii="Arial" w:hAnsi="Arial" w:cs="Arial"/>
          <w:sz w:val="22"/>
          <w:szCs w:val="22"/>
        </w:rPr>
      </w:pPr>
    </w:p>
    <w:p w:rsidR="002C4683" w:rsidRDefault="002C4683" w:rsidP="0071476F">
      <w:pPr>
        <w:jc w:val="both"/>
        <w:rPr>
          <w:rFonts w:ascii="Arial" w:hAnsi="Arial" w:cs="Arial"/>
          <w:sz w:val="22"/>
          <w:szCs w:val="22"/>
        </w:rPr>
      </w:pPr>
      <w:r>
        <w:rPr>
          <w:rFonts w:ascii="Arial" w:hAnsi="Arial" w:cs="Arial"/>
          <w:sz w:val="22"/>
          <w:szCs w:val="22"/>
        </w:rPr>
        <w:tab/>
        <w:t>Ukupno zaduženje Grada Ivanca s osnove priml</w:t>
      </w:r>
      <w:r w:rsidR="00391B3A">
        <w:rPr>
          <w:rFonts w:ascii="Arial" w:hAnsi="Arial" w:cs="Arial"/>
          <w:sz w:val="22"/>
          <w:szCs w:val="22"/>
        </w:rPr>
        <w:t>jenih zajmova, na dan 31.12.201</w:t>
      </w:r>
      <w:r w:rsidR="00EE7710">
        <w:rPr>
          <w:rFonts w:ascii="Arial" w:hAnsi="Arial" w:cs="Arial"/>
          <w:sz w:val="22"/>
          <w:szCs w:val="22"/>
        </w:rPr>
        <w:t>3</w:t>
      </w:r>
      <w:r>
        <w:rPr>
          <w:rFonts w:ascii="Arial" w:hAnsi="Arial" w:cs="Arial"/>
          <w:sz w:val="22"/>
          <w:szCs w:val="22"/>
        </w:rPr>
        <w:t xml:space="preserve">. godine iznosi </w:t>
      </w:r>
      <w:r w:rsidR="00EE7710">
        <w:rPr>
          <w:rFonts w:ascii="Arial" w:hAnsi="Arial" w:cs="Arial"/>
          <w:sz w:val="22"/>
          <w:szCs w:val="22"/>
        </w:rPr>
        <w:t>1.405.388,51</w:t>
      </w:r>
      <w:r>
        <w:rPr>
          <w:rFonts w:ascii="Arial" w:hAnsi="Arial" w:cs="Arial"/>
          <w:sz w:val="22"/>
          <w:szCs w:val="22"/>
        </w:rPr>
        <w:t xml:space="preserve"> kuna</w:t>
      </w:r>
      <w:r w:rsidR="00D85402">
        <w:rPr>
          <w:rFonts w:ascii="Arial" w:hAnsi="Arial" w:cs="Arial"/>
          <w:sz w:val="22"/>
          <w:szCs w:val="22"/>
        </w:rPr>
        <w:t>.</w:t>
      </w:r>
    </w:p>
    <w:p w:rsidR="00021DB1" w:rsidRDefault="00021DB1" w:rsidP="0071476F">
      <w:pPr>
        <w:jc w:val="both"/>
        <w:rPr>
          <w:rFonts w:ascii="Arial" w:hAnsi="Arial" w:cs="Arial"/>
          <w:sz w:val="22"/>
          <w:szCs w:val="22"/>
        </w:rPr>
      </w:pPr>
    </w:p>
    <w:p w:rsidR="00DC1CED" w:rsidRDefault="00DC1CED" w:rsidP="0071476F">
      <w:pPr>
        <w:jc w:val="both"/>
        <w:rPr>
          <w:rFonts w:ascii="Arial" w:hAnsi="Arial" w:cs="Arial"/>
          <w:sz w:val="22"/>
          <w:szCs w:val="22"/>
        </w:rPr>
      </w:pPr>
    </w:p>
    <w:p w:rsidR="00DC1CED" w:rsidRDefault="00DC1CED" w:rsidP="0071476F">
      <w:pPr>
        <w:jc w:val="both"/>
        <w:rPr>
          <w:rFonts w:ascii="Arial" w:hAnsi="Arial" w:cs="Arial"/>
          <w:sz w:val="22"/>
          <w:szCs w:val="22"/>
        </w:rPr>
      </w:pPr>
    </w:p>
    <w:p w:rsidR="00DC1CED" w:rsidRDefault="00DC1CED" w:rsidP="0071476F">
      <w:pPr>
        <w:jc w:val="both"/>
        <w:rPr>
          <w:rFonts w:ascii="Arial" w:hAnsi="Arial" w:cs="Arial"/>
          <w:sz w:val="22"/>
          <w:szCs w:val="22"/>
        </w:rPr>
      </w:pPr>
    </w:p>
    <w:p w:rsidR="00C21314" w:rsidRDefault="005D3190" w:rsidP="00E5695C">
      <w:pPr>
        <w:jc w:val="right"/>
        <w:rPr>
          <w:rFonts w:ascii="Arial" w:hAnsi="Arial" w:cs="Arial"/>
          <w:i/>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B404D8">
        <w:rPr>
          <w:rFonts w:ascii="Arial" w:hAnsi="Arial" w:cs="Arial"/>
          <w:sz w:val="22"/>
          <w:szCs w:val="22"/>
        </w:rPr>
        <w:tab/>
      </w:r>
      <w:r w:rsidR="00013D4B">
        <w:rPr>
          <w:rFonts w:ascii="Arial" w:hAnsi="Arial" w:cs="Arial"/>
          <w:sz w:val="22"/>
          <w:szCs w:val="22"/>
        </w:rPr>
        <w:t xml:space="preserve"> </w:t>
      </w:r>
      <w:r w:rsidR="008057AD">
        <w:rPr>
          <w:rFonts w:ascii="Arial" w:hAnsi="Arial" w:cs="Arial"/>
          <w:sz w:val="22"/>
          <w:szCs w:val="22"/>
        </w:rPr>
        <w:t xml:space="preserve">                 </w:t>
      </w:r>
      <w:r w:rsidR="00FD2F4E" w:rsidRPr="00FD2F4E">
        <w:rPr>
          <w:rFonts w:ascii="Arial" w:hAnsi="Arial" w:cs="Arial"/>
          <w:i/>
          <w:sz w:val="22"/>
          <w:szCs w:val="22"/>
        </w:rPr>
        <w:t>Upravni odjel</w:t>
      </w:r>
      <w:r w:rsidR="00B404D8" w:rsidRPr="00FD2F4E">
        <w:rPr>
          <w:rFonts w:ascii="Arial" w:hAnsi="Arial" w:cs="Arial"/>
          <w:i/>
          <w:sz w:val="22"/>
          <w:szCs w:val="22"/>
        </w:rPr>
        <w:t xml:space="preserve"> za </w:t>
      </w:r>
      <w:r w:rsidR="00E5695C">
        <w:rPr>
          <w:rFonts w:ascii="Arial" w:hAnsi="Arial" w:cs="Arial"/>
          <w:i/>
          <w:sz w:val="22"/>
          <w:szCs w:val="22"/>
        </w:rPr>
        <w:t>proračun,</w:t>
      </w:r>
      <w:r w:rsidRPr="00FD2F4E">
        <w:rPr>
          <w:rFonts w:ascii="Arial" w:hAnsi="Arial" w:cs="Arial"/>
          <w:i/>
          <w:sz w:val="22"/>
          <w:szCs w:val="22"/>
        </w:rPr>
        <w:t xml:space="preserve"> </w:t>
      </w:r>
    </w:p>
    <w:p w:rsidR="00B404D8" w:rsidRPr="00FD2F4E" w:rsidRDefault="00B404D8" w:rsidP="00E5695C">
      <w:pPr>
        <w:jc w:val="right"/>
        <w:rPr>
          <w:rFonts w:ascii="Arial" w:hAnsi="Arial" w:cs="Arial"/>
          <w:i/>
          <w:sz w:val="22"/>
          <w:szCs w:val="22"/>
        </w:rPr>
      </w:pPr>
      <w:r w:rsidRPr="00FD2F4E">
        <w:rPr>
          <w:rFonts w:ascii="Arial" w:hAnsi="Arial" w:cs="Arial"/>
          <w:i/>
          <w:sz w:val="22"/>
          <w:szCs w:val="22"/>
        </w:rPr>
        <w:t>financije</w:t>
      </w:r>
      <w:r w:rsidR="00E5695C">
        <w:rPr>
          <w:rFonts w:ascii="Arial" w:hAnsi="Arial" w:cs="Arial"/>
          <w:i/>
          <w:sz w:val="22"/>
          <w:szCs w:val="22"/>
        </w:rPr>
        <w:t xml:space="preserve"> i gospodarstvo</w:t>
      </w:r>
    </w:p>
    <w:sectPr w:rsidR="00B404D8" w:rsidRPr="00FD2F4E" w:rsidSect="002220AC">
      <w:footerReference w:type="even" r:id="rId9"/>
      <w:footerReference w:type="default" r:id="rId10"/>
      <w:pgSz w:w="11907" w:h="16840" w:code="9"/>
      <w:pgMar w:top="1418" w:right="1134" w:bottom="851" w:left="1701" w:header="720" w:footer="567"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5A56" w:rsidRDefault="003D5A56">
      <w:r>
        <w:separator/>
      </w:r>
    </w:p>
  </w:endnote>
  <w:endnote w:type="continuationSeparator" w:id="0">
    <w:p w:rsidR="003D5A56" w:rsidRDefault="003D5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98F" w:rsidRDefault="00AA598F" w:rsidP="00B11768">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A598F" w:rsidRDefault="00AA598F">
    <w:pPr>
      <w:pStyle w:val="Podnoj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98F" w:rsidRPr="002220AC" w:rsidRDefault="00AA598F" w:rsidP="00B11768">
    <w:pPr>
      <w:pStyle w:val="Podnoje"/>
      <w:framePr w:wrap="around" w:vAnchor="text" w:hAnchor="margin" w:xAlign="center" w:y="1"/>
      <w:rPr>
        <w:rStyle w:val="Brojstranice"/>
        <w:rFonts w:ascii="Arial" w:hAnsi="Arial" w:cs="Arial"/>
        <w:sz w:val="20"/>
        <w:szCs w:val="20"/>
      </w:rPr>
    </w:pPr>
    <w:r w:rsidRPr="002220AC">
      <w:rPr>
        <w:rStyle w:val="Brojstranice"/>
        <w:rFonts w:ascii="Arial" w:hAnsi="Arial" w:cs="Arial"/>
        <w:sz w:val="20"/>
        <w:szCs w:val="20"/>
      </w:rPr>
      <w:fldChar w:fldCharType="begin"/>
    </w:r>
    <w:r w:rsidRPr="002220AC">
      <w:rPr>
        <w:rStyle w:val="Brojstranice"/>
        <w:rFonts w:ascii="Arial" w:hAnsi="Arial" w:cs="Arial"/>
        <w:sz w:val="20"/>
        <w:szCs w:val="20"/>
      </w:rPr>
      <w:instrText xml:space="preserve">PAGE  </w:instrText>
    </w:r>
    <w:r w:rsidRPr="002220AC">
      <w:rPr>
        <w:rStyle w:val="Brojstranice"/>
        <w:rFonts w:ascii="Arial" w:hAnsi="Arial" w:cs="Arial"/>
        <w:sz w:val="20"/>
        <w:szCs w:val="20"/>
      </w:rPr>
      <w:fldChar w:fldCharType="separate"/>
    </w:r>
    <w:r w:rsidR="00C27264">
      <w:rPr>
        <w:rStyle w:val="Brojstranice"/>
        <w:rFonts w:ascii="Arial" w:hAnsi="Arial" w:cs="Arial"/>
        <w:noProof/>
        <w:sz w:val="20"/>
        <w:szCs w:val="20"/>
      </w:rPr>
      <w:t>12</w:t>
    </w:r>
    <w:r w:rsidRPr="002220AC">
      <w:rPr>
        <w:rStyle w:val="Brojstranice"/>
        <w:rFonts w:ascii="Arial" w:hAnsi="Arial" w:cs="Arial"/>
        <w:sz w:val="20"/>
        <w:szCs w:val="20"/>
      </w:rPr>
      <w:fldChar w:fldCharType="end"/>
    </w:r>
  </w:p>
  <w:p w:rsidR="00AA598F" w:rsidRDefault="00AA598F">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5A56" w:rsidRDefault="003D5A56">
      <w:r>
        <w:separator/>
      </w:r>
    </w:p>
  </w:footnote>
  <w:footnote w:type="continuationSeparator" w:id="0">
    <w:p w:rsidR="003D5A56" w:rsidRDefault="003D5A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D1550"/>
    <w:multiLevelType w:val="hybridMultilevel"/>
    <w:tmpl w:val="FF867B7E"/>
    <w:lvl w:ilvl="0" w:tplc="2D127A08">
      <w:start w:val="1"/>
      <w:numFmt w:val="decimal"/>
      <w:lvlText w:val="%1."/>
      <w:lvlJc w:val="left"/>
      <w:pPr>
        <w:tabs>
          <w:tab w:val="num" w:pos="720"/>
        </w:tabs>
        <w:ind w:left="720" w:hanging="360"/>
      </w:pPr>
      <w:rPr>
        <w:rFonts w:hint="default"/>
      </w:rPr>
    </w:lvl>
    <w:lvl w:ilvl="1" w:tplc="228A5ED0">
      <w:numFmt w:val="none"/>
      <w:lvlText w:val=""/>
      <w:lvlJc w:val="left"/>
      <w:pPr>
        <w:tabs>
          <w:tab w:val="num" w:pos="360"/>
        </w:tabs>
      </w:pPr>
    </w:lvl>
    <w:lvl w:ilvl="2" w:tplc="AD4018CC">
      <w:numFmt w:val="none"/>
      <w:lvlText w:val=""/>
      <w:lvlJc w:val="left"/>
      <w:pPr>
        <w:tabs>
          <w:tab w:val="num" w:pos="360"/>
        </w:tabs>
      </w:pPr>
    </w:lvl>
    <w:lvl w:ilvl="3" w:tplc="A878AAFC">
      <w:numFmt w:val="none"/>
      <w:lvlText w:val=""/>
      <w:lvlJc w:val="left"/>
      <w:pPr>
        <w:tabs>
          <w:tab w:val="num" w:pos="360"/>
        </w:tabs>
      </w:pPr>
    </w:lvl>
    <w:lvl w:ilvl="4" w:tplc="092A067E">
      <w:numFmt w:val="none"/>
      <w:lvlText w:val=""/>
      <w:lvlJc w:val="left"/>
      <w:pPr>
        <w:tabs>
          <w:tab w:val="num" w:pos="360"/>
        </w:tabs>
      </w:pPr>
    </w:lvl>
    <w:lvl w:ilvl="5" w:tplc="737CF348">
      <w:numFmt w:val="none"/>
      <w:lvlText w:val=""/>
      <w:lvlJc w:val="left"/>
      <w:pPr>
        <w:tabs>
          <w:tab w:val="num" w:pos="360"/>
        </w:tabs>
      </w:pPr>
    </w:lvl>
    <w:lvl w:ilvl="6" w:tplc="BF7A209A">
      <w:numFmt w:val="none"/>
      <w:lvlText w:val=""/>
      <w:lvlJc w:val="left"/>
      <w:pPr>
        <w:tabs>
          <w:tab w:val="num" w:pos="360"/>
        </w:tabs>
      </w:pPr>
    </w:lvl>
    <w:lvl w:ilvl="7" w:tplc="0C9E760C">
      <w:numFmt w:val="none"/>
      <w:lvlText w:val=""/>
      <w:lvlJc w:val="left"/>
      <w:pPr>
        <w:tabs>
          <w:tab w:val="num" w:pos="360"/>
        </w:tabs>
      </w:pPr>
    </w:lvl>
    <w:lvl w:ilvl="8" w:tplc="056680AE">
      <w:numFmt w:val="none"/>
      <w:lvlText w:val=""/>
      <w:lvlJc w:val="left"/>
      <w:pPr>
        <w:tabs>
          <w:tab w:val="num" w:pos="360"/>
        </w:tabs>
      </w:pPr>
    </w:lvl>
  </w:abstractNum>
  <w:abstractNum w:abstractNumId="1">
    <w:nsid w:val="150E722E"/>
    <w:multiLevelType w:val="hybridMultilevel"/>
    <w:tmpl w:val="09567BD4"/>
    <w:lvl w:ilvl="0" w:tplc="2ABE4010">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nsid w:val="16545899"/>
    <w:multiLevelType w:val="singleLevel"/>
    <w:tmpl w:val="5C28FB60"/>
    <w:lvl w:ilvl="0">
      <w:start w:val="1"/>
      <w:numFmt w:val="bullet"/>
      <w:lvlText w:val=""/>
      <w:lvlJc w:val="left"/>
      <w:pPr>
        <w:tabs>
          <w:tab w:val="num" w:pos="360"/>
        </w:tabs>
        <w:ind w:left="360" w:hanging="360"/>
      </w:pPr>
      <w:rPr>
        <w:rFonts w:ascii="Symbol" w:hAnsi="Symbol" w:hint="default"/>
      </w:rPr>
    </w:lvl>
  </w:abstractNum>
  <w:abstractNum w:abstractNumId="3">
    <w:nsid w:val="1B891A57"/>
    <w:multiLevelType w:val="hybridMultilevel"/>
    <w:tmpl w:val="D25A53DC"/>
    <w:lvl w:ilvl="0" w:tplc="D2D01BFC">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
    <w:nsid w:val="204D58EF"/>
    <w:multiLevelType w:val="singleLevel"/>
    <w:tmpl w:val="5C28FB60"/>
    <w:lvl w:ilvl="0">
      <w:start w:val="1"/>
      <w:numFmt w:val="bullet"/>
      <w:lvlText w:val=""/>
      <w:lvlJc w:val="left"/>
      <w:pPr>
        <w:tabs>
          <w:tab w:val="num" w:pos="360"/>
        </w:tabs>
        <w:ind w:left="360" w:hanging="360"/>
      </w:pPr>
      <w:rPr>
        <w:rFonts w:ascii="Symbol" w:hAnsi="Symbol" w:hint="default"/>
      </w:rPr>
    </w:lvl>
  </w:abstractNum>
  <w:abstractNum w:abstractNumId="5">
    <w:nsid w:val="53DF609E"/>
    <w:multiLevelType w:val="hybridMultilevel"/>
    <w:tmpl w:val="D25A53DC"/>
    <w:lvl w:ilvl="0" w:tplc="D2D01BFC">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6">
    <w:nsid w:val="55D63CFE"/>
    <w:multiLevelType w:val="hybridMultilevel"/>
    <w:tmpl w:val="D25A53DC"/>
    <w:lvl w:ilvl="0" w:tplc="D2D01BFC">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7">
    <w:nsid w:val="57437717"/>
    <w:multiLevelType w:val="hybridMultilevel"/>
    <w:tmpl w:val="73680210"/>
    <w:lvl w:ilvl="0" w:tplc="FD38EED2">
      <w:start w:val="1"/>
      <w:numFmt w:val="bullet"/>
      <w:lvlText w:val=""/>
      <w:lvlJc w:val="left"/>
      <w:pPr>
        <w:tabs>
          <w:tab w:val="num" w:pos="952"/>
        </w:tabs>
        <w:ind w:left="952" w:hanging="244"/>
      </w:pPr>
      <w:rPr>
        <w:rFonts w:ascii="Symbol" w:hAnsi="Symbol" w:hint="default"/>
        <w:color w:val="auto"/>
        <w:sz w:val="22"/>
        <w:szCs w:val="22"/>
      </w:rPr>
    </w:lvl>
    <w:lvl w:ilvl="1" w:tplc="1FD0EC66">
      <w:start w:val="1"/>
      <w:numFmt w:val="bullet"/>
      <w:lvlText w:val=""/>
      <w:lvlJc w:val="left"/>
      <w:pPr>
        <w:tabs>
          <w:tab w:val="num" w:pos="2151"/>
        </w:tabs>
        <w:ind w:left="2151" w:hanging="363"/>
      </w:pPr>
      <w:rPr>
        <w:rFonts w:ascii="Symbol" w:hAnsi="Symbol" w:hint="default"/>
        <w:color w:val="auto"/>
        <w:sz w:val="22"/>
        <w:szCs w:val="22"/>
      </w:rPr>
    </w:lvl>
    <w:lvl w:ilvl="2" w:tplc="041A0005" w:tentative="1">
      <w:start w:val="1"/>
      <w:numFmt w:val="bullet"/>
      <w:lvlText w:val=""/>
      <w:lvlJc w:val="left"/>
      <w:pPr>
        <w:tabs>
          <w:tab w:val="num" w:pos="2868"/>
        </w:tabs>
        <w:ind w:left="2868" w:hanging="360"/>
      </w:pPr>
      <w:rPr>
        <w:rFonts w:ascii="Wingdings" w:hAnsi="Wingdings" w:hint="default"/>
      </w:rPr>
    </w:lvl>
    <w:lvl w:ilvl="3" w:tplc="041A0001" w:tentative="1">
      <w:start w:val="1"/>
      <w:numFmt w:val="bullet"/>
      <w:lvlText w:val=""/>
      <w:lvlJc w:val="left"/>
      <w:pPr>
        <w:tabs>
          <w:tab w:val="num" w:pos="3588"/>
        </w:tabs>
        <w:ind w:left="3588" w:hanging="360"/>
      </w:pPr>
      <w:rPr>
        <w:rFonts w:ascii="Symbol" w:hAnsi="Symbol" w:hint="default"/>
      </w:rPr>
    </w:lvl>
    <w:lvl w:ilvl="4" w:tplc="041A0003" w:tentative="1">
      <w:start w:val="1"/>
      <w:numFmt w:val="bullet"/>
      <w:lvlText w:val="o"/>
      <w:lvlJc w:val="left"/>
      <w:pPr>
        <w:tabs>
          <w:tab w:val="num" w:pos="4308"/>
        </w:tabs>
        <w:ind w:left="4308" w:hanging="360"/>
      </w:pPr>
      <w:rPr>
        <w:rFonts w:ascii="Courier New" w:hAnsi="Courier New" w:cs="Courier New" w:hint="default"/>
      </w:rPr>
    </w:lvl>
    <w:lvl w:ilvl="5" w:tplc="041A0005" w:tentative="1">
      <w:start w:val="1"/>
      <w:numFmt w:val="bullet"/>
      <w:lvlText w:val=""/>
      <w:lvlJc w:val="left"/>
      <w:pPr>
        <w:tabs>
          <w:tab w:val="num" w:pos="5028"/>
        </w:tabs>
        <w:ind w:left="5028" w:hanging="360"/>
      </w:pPr>
      <w:rPr>
        <w:rFonts w:ascii="Wingdings" w:hAnsi="Wingdings" w:hint="default"/>
      </w:rPr>
    </w:lvl>
    <w:lvl w:ilvl="6" w:tplc="041A0001" w:tentative="1">
      <w:start w:val="1"/>
      <w:numFmt w:val="bullet"/>
      <w:lvlText w:val=""/>
      <w:lvlJc w:val="left"/>
      <w:pPr>
        <w:tabs>
          <w:tab w:val="num" w:pos="5748"/>
        </w:tabs>
        <w:ind w:left="5748" w:hanging="360"/>
      </w:pPr>
      <w:rPr>
        <w:rFonts w:ascii="Symbol" w:hAnsi="Symbol" w:hint="default"/>
      </w:rPr>
    </w:lvl>
    <w:lvl w:ilvl="7" w:tplc="041A0003" w:tentative="1">
      <w:start w:val="1"/>
      <w:numFmt w:val="bullet"/>
      <w:lvlText w:val="o"/>
      <w:lvlJc w:val="left"/>
      <w:pPr>
        <w:tabs>
          <w:tab w:val="num" w:pos="6468"/>
        </w:tabs>
        <w:ind w:left="6468" w:hanging="360"/>
      </w:pPr>
      <w:rPr>
        <w:rFonts w:ascii="Courier New" w:hAnsi="Courier New" w:cs="Courier New" w:hint="default"/>
      </w:rPr>
    </w:lvl>
    <w:lvl w:ilvl="8" w:tplc="041A0005" w:tentative="1">
      <w:start w:val="1"/>
      <w:numFmt w:val="bullet"/>
      <w:lvlText w:val=""/>
      <w:lvlJc w:val="left"/>
      <w:pPr>
        <w:tabs>
          <w:tab w:val="num" w:pos="7188"/>
        </w:tabs>
        <w:ind w:left="7188" w:hanging="360"/>
      </w:pPr>
      <w:rPr>
        <w:rFonts w:ascii="Wingdings" w:hAnsi="Wingdings" w:hint="default"/>
      </w:rPr>
    </w:lvl>
  </w:abstractNum>
  <w:abstractNum w:abstractNumId="8">
    <w:nsid w:val="62CE46FA"/>
    <w:multiLevelType w:val="hybridMultilevel"/>
    <w:tmpl w:val="762E2D1A"/>
    <w:lvl w:ilvl="0" w:tplc="E690A370">
      <w:start w:val="680"/>
      <w:numFmt w:val="bullet"/>
      <w:lvlText w:val="-"/>
      <w:lvlJc w:val="left"/>
      <w:pPr>
        <w:tabs>
          <w:tab w:val="num" w:pos="1068"/>
        </w:tabs>
        <w:ind w:left="1068" w:hanging="360"/>
      </w:pPr>
      <w:rPr>
        <w:rFonts w:ascii="Arial" w:eastAsia="Times New Roman" w:hAnsi="Arial" w:cs="Arial" w:hint="default"/>
      </w:rPr>
    </w:lvl>
    <w:lvl w:ilvl="1" w:tplc="041A0003" w:tentative="1">
      <w:start w:val="1"/>
      <w:numFmt w:val="bullet"/>
      <w:lvlText w:val="o"/>
      <w:lvlJc w:val="left"/>
      <w:pPr>
        <w:tabs>
          <w:tab w:val="num" w:pos="1788"/>
        </w:tabs>
        <w:ind w:left="1788" w:hanging="360"/>
      </w:pPr>
      <w:rPr>
        <w:rFonts w:ascii="Courier New" w:hAnsi="Courier New" w:cs="Courier New" w:hint="default"/>
      </w:rPr>
    </w:lvl>
    <w:lvl w:ilvl="2" w:tplc="041A0005" w:tentative="1">
      <w:start w:val="1"/>
      <w:numFmt w:val="bullet"/>
      <w:lvlText w:val=""/>
      <w:lvlJc w:val="left"/>
      <w:pPr>
        <w:tabs>
          <w:tab w:val="num" w:pos="2508"/>
        </w:tabs>
        <w:ind w:left="2508" w:hanging="360"/>
      </w:pPr>
      <w:rPr>
        <w:rFonts w:ascii="Wingdings" w:hAnsi="Wingdings" w:hint="default"/>
      </w:rPr>
    </w:lvl>
    <w:lvl w:ilvl="3" w:tplc="041A0001" w:tentative="1">
      <w:start w:val="1"/>
      <w:numFmt w:val="bullet"/>
      <w:lvlText w:val=""/>
      <w:lvlJc w:val="left"/>
      <w:pPr>
        <w:tabs>
          <w:tab w:val="num" w:pos="3228"/>
        </w:tabs>
        <w:ind w:left="3228" w:hanging="360"/>
      </w:pPr>
      <w:rPr>
        <w:rFonts w:ascii="Symbol" w:hAnsi="Symbol" w:hint="default"/>
      </w:rPr>
    </w:lvl>
    <w:lvl w:ilvl="4" w:tplc="041A0003" w:tentative="1">
      <w:start w:val="1"/>
      <w:numFmt w:val="bullet"/>
      <w:lvlText w:val="o"/>
      <w:lvlJc w:val="left"/>
      <w:pPr>
        <w:tabs>
          <w:tab w:val="num" w:pos="3948"/>
        </w:tabs>
        <w:ind w:left="3948" w:hanging="360"/>
      </w:pPr>
      <w:rPr>
        <w:rFonts w:ascii="Courier New" w:hAnsi="Courier New" w:cs="Courier New" w:hint="default"/>
      </w:rPr>
    </w:lvl>
    <w:lvl w:ilvl="5" w:tplc="041A0005" w:tentative="1">
      <w:start w:val="1"/>
      <w:numFmt w:val="bullet"/>
      <w:lvlText w:val=""/>
      <w:lvlJc w:val="left"/>
      <w:pPr>
        <w:tabs>
          <w:tab w:val="num" w:pos="4668"/>
        </w:tabs>
        <w:ind w:left="4668" w:hanging="360"/>
      </w:pPr>
      <w:rPr>
        <w:rFonts w:ascii="Wingdings" w:hAnsi="Wingdings" w:hint="default"/>
      </w:rPr>
    </w:lvl>
    <w:lvl w:ilvl="6" w:tplc="041A0001" w:tentative="1">
      <w:start w:val="1"/>
      <w:numFmt w:val="bullet"/>
      <w:lvlText w:val=""/>
      <w:lvlJc w:val="left"/>
      <w:pPr>
        <w:tabs>
          <w:tab w:val="num" w:pos="5388"/>
        </w:tabs>
        <w:ind w:left="5388" w:hanging="360"/>
      </w:pPr>
      <w:rPr>
        <w:rFonts w:ascii="Symbol" w:hAnsi="Symbol" w:hint="default"/>
      </w:rPr>
    </w:lvl>
    <w:lvl w:ilvl="7" w:tplc="041A0003" w:tentative="1">
      <w:start w:val="1"/>
      <w:numFmt w:val="bullet"/>
      <w:lvlText w:val="o"/>
      <w:lvlJc w:val="left"/>
      <w:pPr>
        <w:tabs>
          <w:tab w:val="num" w:pos="6108"/>
        </w:tabs>
        <w:ind w:left="6108" w:hanging="360"/>
      </w:pPr>
      <w:rPr>
        <w:rFonts w:ascii="Courier New" w:hAnsi="Courier New" w:cs="Courier New" w:hint="default"/>
      </w:rPr>
    </w:lvl>
    <w:lvl w:ilvl="8" w:tplc="041A0005" w:tentative="1">
      <w:start w:val="1"/>
      <w:numFmt w:val="bullet"/>
      <w:lvlText w:val=""/>
      <w:lvlJc w:val="left"/>
      <w:pPr>
        <w:tabs>
          <w:tab w:val="num" w:pos="6828"/>
        </w:tabs>
        <w:ind w:left="6828" w:hanging="360"/>
      </w:pPr>
      <w:rPr>
        <w:rFonts w:ascii="Wingdings" w:hAnsi="Wingdings" w:hint="default"/>
      </w:rPr>
    </w:lvl>
  </w:abstractNum>
  <w:num w:numId="1">
    <w:abstractNumId w:val="0"/>
  </w:num>
  <w:num w:numId="2">
    <w:abstractNumId w:val="4"/>
  </w:num>
  <w:num w:numId="3">
    <w:abstractNumId w:val="2"/>
  </w:num>
  <w:num w:numId="4">
    <w:abstractNumId w:val="7"/>
  </w:num>
  <w:num w:numId="5">
    <w:abstractNumId w:val="8"/>
  </w:num>
  <w:num w:numId="6">
    <w:abstractNumId w:val="3"/>
  </w:num>
  <w:num w:numId="7">
    <w:abstractNumId w:val="1"/>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6735"/>
    <w:rsid w:val="00006797"/>
    <w:rsid w:val="00007BED"/>
    <w:rsid w:val="000120B8"/>
    <w:rsid w:val="00013D4B"/>
    <w:rsid w:val="000219C3"/>
    <w:rsid w:val="00021DB1"/>
    <w:rsid w:val="000258FD"/>
    <w:rsid w:val="00026928"/>
    <w:rsid w:val="00030F12"/>
    <w:rsid w:val="00034E28"/>
    <w:rsid w:val="000407E1"/>
    <w:rsid w:val="0004353C"/>
    <w:rsid w:val="00043878"/>
    <w:rsid w:val="000521DA"/>
    <w:rsid w:val="0005282F"/>
    <w:rsid w:val="0005685A"/>
    <w:rsid w:val="00057380"/>
    <w:rsid w:val="0006339D"/>
    <w:rsid w:val="000739B3"/>
    <w:rsid w:val="00090EE8"/>
    <w:rsid w:val="000920B0"/>
    <w:rsid w:val="0009633D"/>
    <w:rsid w:val="000A3839"/>
    <w:rsid w:val="000A4BA5"/>
    <w:rsid w:val="000A6D8D"/>
    <w:rsid w:val="000B2E05"/>
    <w:rsid w:val="000C3767"/>
    <w:rsid w:val="000C52B8"/>
    <w:rsid w:val="000C5E44"/>
    <w:rsid w:val="000C66D8"/>
    <w:rsid w:val="000C73D5"/>
    <w:rsid w:val="000D32B5"/>
    <w:rsid w:val="000D3E1F"/>
    <w:rsid w:val="000D68FE"/>
    <w:rsid w:val="000E1863"/>
    <w:rsid w:val="000E3236"/>
    <w:rsid w:val="000E3EC7"/>
    <w:rsid w:val="000E685F"/>
    <w:rsid w:val="000F0291"/>
    <w:rsid w:val="000F4254"/>
    <w:rsid w:val="000F776E"/>
    <w:rsid w:val="00101693"/>
    <w:rsid w:val="00105187"/>
    <w:rsid w:val="00107420"/>
    <w:rsid w:val="00114A7C"/>
    <w:rsid w:val="00116604"/>
    <w:rsid w:val="00123C6E"/>
    <w:rsid w:val="00124D59"/>
    <w:rsid w:val="00125DAB"/>
    <w:rsid w:val="0012674F"/>
    <w:rsid w:val="00130796"/>
    <w:rsid w:val="00130DDE"/>
    <w:rsid w:val="00133656"/>
    <w:rsid w:val="00133FD0"/>
    <w:rsid w:val="00142EEC"/>
    <w:rsid w:val="00144B4A"/>
    <w:rsid w:val="001531D4"/>
    <w:rsid w:val="00153350"/>
    <w:rsid w:val="0015621C"/>
    <w:rsid w:val="00157968"/>
    <w:rsid w:val="00163F5B"/>
    <w:rsid w:val="001653D9"/>
    <w:rsid w:val="00166FAE"/>
    <w:rsid w:val="001772C9"/>
    <w:rsid w:val="001801C2"/>
    <w:rsid w:val="001817B0"/>
    <w:rsid w:val="00182D77"/>
    <w:rsid w:val="001840A5"/>
    <w:rsid w:val="00185619"/>
    <w:rsid w:val="001870E4"/>
    <w:rsid w:val="0018737A"/>
    <w:rsid w:val="00190095"/>
    <w:rsid w:val="00191E80"/>
    <w:rsid w:val="001932D5"/>
    <w:rsid w:val="00193A95"/>
    <w:rsid w:val="001A0D71"/>
    <w:rsid w:val="001A5518"/>
    <w:rsid w:val="001B36C7"/>
    <w:rsid w:val="001B4AF6"/>
    <w:rsid w:val="001C1127"/>
    <w:rsid w:val="001C17A8"/>
    <w:rsid w:val="001C198E"/>
    <w:rsid w:val="001C5EE5"/>
    <w:rsid w:val="001C74C9"/>
    <w:rsid w:val="001D0DFC"/>
    <w:rsid w:val="001D2F99"/>
    <w:rsid w:val="001D613D"/>
    <w:rsid w:val="001D69A0"/>
    <w:rsid w:val="001D6A53"/>
    <w:rsid w:val="001D7DA2"/>
    <w:rsid w:val="001F45D8"/>
    <w:rsid w:val="001F7693"/>
    <w:rsid w:val="00203234"/>
    <w:rsid w:val="00203D12"/>
    <w:rsid w:val="002040EF"/>
    <w:rsid w:val="0021217B"/>
    <w:rsid w:val="002146DE"/>
    <w:rsid w:val="00214A57"/>
    <w:rsid w:val="00216E59"/>
    <w:rsid w:val="00220198"/>
    <w:rsid w:val="002220AC"/>
    <w:rsid w:val="002317E8"/>
    <w:rsid w:val="0023189E"/>
    <w:rsid w:val="00234A2E"/>
    <w:rsid w:val="00240C01"/>
    <w:rsid w:val="00241BB8"/>
    <w:rsid w:val="00242E56"/>
    <w:rsid w:val="00245C85"/>
    <w:rsid w:val="002470C7"/>
    <w:rsid w:val="002513F3"/>
    <w:rsid w:val="002558F6"/>
    <w:rsid w:val="00255FE8"/>
    <w:rsid w:val="002570FD"/>
    <w:rsid w:val="00261E99"/>
    <w:rsid w:val="0026511A"/>
    <w:rsid w:val="00265C6B"/>
    <w:rsid w:val="00265ED2"/>
    <w:rsid w:val="002662F5"/>
    <w:rsid w:val="0027171E"/>
    <w:rsid w:val="00273822"/>
    <w:rsid w:val="00273F39"/>
    <w:rsid w:val="00277774"/>
    <w:rsid w:val="00282F55"/>
    <w:rsid w:val="002842A2"/>
    <w:rsid w:val="00284866"/>
    <w:rsid w:val="00285D0B"/>
    <w:rsid w:val="00286091"/>
    <w:rsid w:val="00287E99"/>
    <w:rsid w:val="00291703"/>
    <w:rsid w:val="00291893"/>
    <w:rsid w:val="002A0508"/>
    <w:rsid w:val="002A0D25"/>
    <w:rsid w:val="002A210A"/>
    <w:rsid w:val="002A3270"/>
    <w:rsid w:val="002B5BEE"/>
    <w:rsid w:val="002C4683"/>
    <w:rsid w:val="002D074D"/>
    <w:rsid w:val="002D12D1"/>
    <w:rsid w:val="002D3D75"/>
    <w:rsid w:val="002D6A27"/>
    <w:rsid w:val="002E0A2F"/>
    <w:rsid w:val="002E3171"/>
    <w:rsid w:val="002E3637"/>
    <w:rsid w:val="002E44BC"/>
    <w:rsid w:val="002E5D05"/>
    <w:rsid w:val="002E7250"/>
    <w:rsid w:val="002F290D"/>
    <w:rsid w:val="00300FBC"/>
    <w:rsid w:val="003019D7"/>
    <w:rsid w:val="00302740"/>
    <w:rsid w:val="00303334"/>
    <w:rsid w:val="00305C5F"/>
    <w:rsid w:val="003073EF"/>
    <w:rsid w:val="00307D7B"/>
    <w:rsid w:val="00310C6C"/>
    <w:rsid w:val="00316CE6"/>
    <w:rsid w:val="00320685"/>
    <w:rsid w:val="00321641"/>
    <w:rsid w:val="00323B0F"/>
    <w:rsid w:val="00326D8D"/>
    <w:rsid w:val="00330B90"/>
    <w:rsid w:val="003370B0"/>
    <w:rsid w:val="00344912"/>
    <w:rsid w:val="003512BD"/>
    <w:rsid w:val="00354469"/>
    <w:rsid w:val="00354F48"/>
    <w:rsid w:val="0036237C"/>
    <w:rsid w:val="00363F9B"/>
    <w:rsid w:val="00366E63"/>
    <w:rsid w:val="00371E76"/>
    <w:rsid w:val="0037512F"/>
    <w:rsid w:val="00377B31"/>
    <w:rsid w:val="00383BF6"/>
    <w:rsid w:val="00391B3A"/>
    <w:rsid w:val="00393279"/>
    <w:rsid w:val="00393E19"/>
    <w:rsid w:val="00394C4A"/>
    <w:rsid w:val="00397FD1"/>
    <w:rsid w:val="003A6AB0"/>
    <w:rsid w:val="003B0E32"/>
    <w:rsid w:val="003B51EB"/>
    <w:rsid w:val="003D5A56"/>
    <w:rsid w:val="003E002D"/>
    <w:rsid w:val="003E0090"/>
    <w:rsid w:val="003E0205"/>
    <w:rsid w:val="003E2610"/>
    <w:rsid w:val="003E4F18"/>
    <w:rsid w:val="003E62F3"/>
    <w:rsid w:val="003E7738"/>
    <w:rsid w:val="003E7A7D"/>
    <w:rsid w:val="003F32C9"/>
    <w:rsid w:val="003F7A4C"/>
    <w:rsid w:val="00405B11"/>
    <w:rsid w:val="00407BE2"/>
    <w:rsid w:val="00410554"/>
    <w:rsid w:val="00410B5F"/>
    <w:rsid w:val="0042116F"/>
    <w:rsid w:val="0042532B"/>
    <w:rsid w:val="004268E5"/>
    <w:rsid w:val="00431C9A"/>
    <w:rsid w:val="00433DD4"/>
    <w:rsid w:val="004366B1"/>
    <w:rsid w:val="00437761"/>
    <w:rsid w:val="004400DE"/>
    <w:rsid w:val="00442EFE"/>
    <w:rsid w:val="004440CB"/>
    <w:rsid w:val="00444344"/>
    <w:rsid w:val="00444932"/>
    <w:rsid w:val="00444CF9"/>
    <w:rsid w:val="00445A11"/>
    <w:rsid w:val="00446940"/>
    <w:rsid w:val="00446B69"/>
    <w:rsid w:val="004473DF"/>
    <w:rsid w:val="00447B4A"/>
    <w:rsid w:val="00451B27"/>
    <w:rsid w:val="00454C2D"/>
    <w:rsid w:val="004622B4"/>
    <w:rsid w:val="004705E0"/>
    <w:rsid w:val="0047085B"/>
    <w:rsid w:val="004728B4"/>
    <w:rsid w:val="00473660"/>
    <w:rsid w:val="004755D3"/>
    <w:rsid w:val="00475BC6"/>
    <w:rsid w:val="004831D5"/>
    <w:rsid w:val="004844FE"/>
    <w:rsid w:val="0048498D"/>
    <w:rsid w:val="004850D6"/>
    <w:rsid w:val="00490B86"/>
    <w:rsid w:val="00494908"/>
    <w:rsid w:val="0049635D"/>
    <w:rsid w:val="00496CA1"/>
    <w:rsid w:val="004A417A"/>
    <w:rsid w:val="004A4290"/>
    <w:rsid w:val="004A5CD6"/>
    <w:rsid w:val="004A6277"/>
    <w:rsid w:val="004B5DCB"/>
    <w:rsid w:val="004B6EB4"/>
    <w:rsid w:val="004C0F18"/>
    <w:rsid w:val="004C3A32"/>
    <w:rsid w:val="004C3C10"/>
    <w:rsid w:val="004C6255"/>
    <w:rsid w:val="004C69C4"/>
    <w:rsid w:val="004D7C3E"/>
    <w:rsid w:val="004E607A"/>
    <w:rsid w:val="004F05AE"/>
    <w:rsid w:val="004F1E15"/>
    <w:rsid w:val="004F3682"/>
    <w:rsid w:val="004F391B"/>
    <w:rsid w:val="005058E9"/>
    <w:rsid w:val="00510B3D"/>
    <w:rsid w:val="005143F8"/>
    <w:rsid w:val="00522116"/>
    <w:rsid w:val="00526724"/>
    <w:rsid w:val="0053280E"/>
    <w:rsid w:val="00533E0F"/>
    <w:rsid w:val="00535C5D"/>
    <w:rsid w:val="0054291A"/>
    <w:rsid w:val="00542A91"/>
    <w:rsid w:val="00543907"/>
    <w:rsid w:val="00565F0F"/>
    <w:rsid w:val="00566F13"/>
    <w:rsid w:val="00567AEF"/>
    <w:rsid w:val="0057586B"/>
    <w:rsid w:val="00576BAB"/>
    <w:rsid w:val="00580C86"/>
    <w:rsid w:val="00581CFE"/>
    <w:rsid w:val="00583025"/>
    <w:rsid w:val="00594E83"/>
    <w:rsid w:val="00597305"/>
    <w:rsid w:val="005A1C7B"/>
    <w:rsid w:val="005A3555"/>
    <w:rsid w:val="005A44FD"/>
    <w:rsid w:val="005B5491"/>
    <w:rsid w:val="005C0492"/>
    <w:rsid w:val="005C2195"/>
    <w:rsid w:val="005C6068"/>
    <w:rsid w:val="005D3190"/>
    <w:rsid w:val="005D393C"/>
    <w:rsid w:val="005E1518"/>
    <w:rsid w:val="005E177F"/>
    <w:rsid w:val="005E6B6A"/>
    <w:rsid w:val="005E6BD6"/>
    <w:rsid w:val="005F3EC9"/>
    <w:rsid w:val="005F7DD0"/>
    <w:rsid w:val="00600062"/>
    <w:rsid w:val="00604747"/>
    <w:rsid w:val="00606669"/>
    <w:rsid w:val="0061461E"/>
    <w:rsid w:val="00614CAA"/>
    <w:rsid w:val="00622B7F"/>
    <w:rsid w:val="006246C7"/>
    <w:rsid w:val="0062789E"/>
    <w:rsid w:val="006401DA"/>
    <w:rsid w:val="0064084A"/>
    <w:rsid w:val="00646F1E"/>
    <w:rsid w:val="00651071"/>
    <w:rsid w:val="006512E1"/>
    <w:rsid w:val="00654645"/>
    <w:rsid w:val="00665122"/>
    <w:rsid w:val="00671263"/>
    <w:rsid w:val="006713B4"/>
    <w:rsid w:val="00674E7E"/>
    <w:rsid w:val="006838DD"/>
    <w:rsid w:val="0068407F"/>
    <w:rsid w:val="006859E0"/>
    <w:rsid w:val="00687550"/>
    <w:rsid w:val="006932AA"/>
    <w:rsid w:val="006950F4"/>
    <w:rsid w:val="006962E2"/>
    <w:rsid w:val="00696E9B"/>
    <w:rsid w:val="006A0D59"/>
    <w:rsid w:val="006A14D3"/>
    <w:rsid w:val="006A1761"/>
    <w:rsid w:val="006A34CD"/>
    <w:rsid w:val="006A3E43"/>
    <w:rsid w:val="006A4608"/>
    <w:rsid w:val="006A52EA"/>
    <w:rsid w:val="006A5B4A"/>
    <w:rsid w:val="006A6643"/>
    <w:rsid w:val="006A7F59"/>
    <w:rsid w:val="006B0510"/>
    <w:rsid w:val="006B188F"/>
    <w:rsid w:val="006B1B3B"/>
    <w:rsid w:val="006B3DD4"/>
    <w:rsid w:val="006C1684"/>
    <w:rsid w:val="006C35A2"/>
    <w:rsid w:val="006C377B"/>
    <w:rsid w:val="006C65B6"/>
    <w:rsid w:val="006C76D9"/>
    <w:rsid w:val="006D29EB"/>
    <w:rsid w:val="006D3551"/>
    <w:rsid w:val="006D5AB9"/>
    <w:rsid w:val="006D65B7"/>
    <w:rsid w:val="006E12F4"/>
    <w:rsid w:val="006E36BD"/>
    <w:rsid w:val="006E3B4A"/>
    <w:rsid w:val="006E696E"/>
    <w:rsid w:val="006E7D6B"/>
    <w:rsid w:val="006F277B"/>
    <w:rsid w:val="006F43C4"/>
    <w:rsid w:val="006F756B"/>
    <w:rsid w:val="00701021"/>
    <w:rsid w:val="0070138F"/>
    <w:rsid w:val="007024E5"/>
    <w:rsid w:val="00704D1D"/>
    <w:rsid w:val="007053ED"/>
    <w:rsid w:val="007065FC"/>
    <w:rsid w:val="00707BCC"/>
    <w:rsid w:val="00710F94"/>
    <w:rsid w:val="00712255"/>
    <w:rsid w:val="0071476F"/>
    <w:rsid w:val="00715EA8"/>
    <w:rsid w:val="00716402"/>
    <w:rsid w:val="00720D8C"/>
    <w:rsid w:val="00724AE5"/>
    <w:rsid w:val="007338BA"/>
    <w:rsid w:val="00733D67"/>
    <w:rsid w:val="007359EE"/>
    <w:rsid w:val="0074021D"/>
    <w:rsid w:val="00741E45"/>
    <w:rsid w:val="0074480F"/>
    <w:rsid w:val="00746A8C"/>
    <w:rsid w:val="00754D5B"/>
    <w:rsid w:val="00754F22"/>
    <w:rsid w:val="007551B6"/>
    <w:rsid w:val="0075656D"/>
    <w:rsid w:val="007638C2"/>
    <w:rsid w:val="00775990"/>
    <w:rsid w:val="00775C26"/>
    <w:rsid w:val="0078050B"/>
    <w:rsid w:val="007811E5"/>
    <w:rsid w:val="00782B57"/>
    <w:rsid w:val="00784BD6"/>
    <w:rsid w:val="00785760"/>
    <w:rsid w:val="00786272"/>
    <w:rsid w:val="00786595"/>
    <w:rsid w:val="00786FF1"/>
    <w:rsid w:val="00792A2F"/>
    <w:rsid w:val="007A11E3"/>
    <w:rsid w:val="007A2784"/>
    <w:rsid w:val="007A6326"/>
    <w:rsid w:val="007B7A5D"/>
    <w:rsid w:val="007B7F65"/>
    <w:rsid w:val="007C00A0"/>
    <w:rsid w:val="007C0A23"/>
    <w:rsid w:val="007C18CC"/>
    <w:rsid w:val="007C7122"/>
    <w:rsid w:val="007D2B6D"/>
    <w:rsid w:val="007D634A"/>
    <w:rsid w:val="007D68B3"/>
    <w:rsid w:val="007D7803"/>
    <w:rsid w:val="007D793F"/>
    <w:rsid w:val="007E3D0A"/>
    <w:rsid w:val="007E42B5"/>
    <w:rsid w:val="007E4D4E"/>
    <w:rsid w:val="007E5FF9"/>
    <w:rsid w:val="007F388C"/>
    <w:rsid w:val="007F5E54"/>
    <w:rsid w:val="00801C8C"/>
    <w:rsid w:val="008057AD"/>
    <w:rsid w:val="00805BDA"/>
    <w:rsid w:val="008071D1"/>
    <w:rsid w:val="00821D02"/>
    <w:rsid w:val="008368DE"/>
    <w:rsid w:val="00845712"/>
    <w:rsid w:val="0085617A"/>
    <w:rsid w:val="0085704E"/>
    <w:rsid w:val="00864911"/>
    <w:rsid w:val="00866265"/>
    <w:rsid w:val="0087480B"/>
    <w:rsid w:val="00875635"/>
    <w:rsid w:val="008757EB"/>
    <w:rsid w:val="00875AF4"/>
    <w:rsid w:val="00875B76"/>
    <w:rsid w:val="008761D7"/>
    <w:rsid w:val="008802FD"/>
    <w:rsid w:val="0088362D"/>
    <w:rsid w:val="008948A7"/>
    <w:rsid w:val="008A0C71"/>
    <w:rsid w:val="008A65F9"/>
    <w:rsid w:val="008B065B"/>
    <w:rsid w:val="008C00E8"/>
    <w:rsid w:val="008C2622"/>
    <w:rsid w:val="008C4C9F"/>
    <w:rsid w:val="008C5737"/>
    <w:rsid w:val="008C6711"/>
    <w:rsid w:val="008C6F10"/>
    <w:rsid w:val="008D0654"/>
    <w:rsid w:val="008D1E17"/>
    <w:rsid w:val="008D6FDD"/>
    <w:rsid w:val="008D7143"/>
    <w:rsid w:val="008D76A5"/>
    <w:rsid w:val="008E2AA4"/>
    <w:rsid w:val="008E4E33"/>
    <w:rsid w:val="008F1383"/>
    <w:rsid w:val="0090086B"/>
    <w:rsid w:val="00901E0F"/>
    <w:rsid w:val="0090265F"/>
    <w:rsid w:val="0090430B"/>
    <w:rsid w:val="00907CC9"/>
    <w:rsid w:val="0091197E"/>
    <w:rsid w:val="00911B16"/>
    <w:rsid w:val="009141DB"/>
    <w:rsid w:val="00915D76"/>
    <w:rsid w:val="0092147D"/>
    <w:rsid w:val="00921C27"/>
    <w:rsid w:val="009249BF"/>
    <w:rsid w:val="00925E0C"/>
    <w:rsid w:val="00930B03"/>
    <w:rsid w:val="0095023E"/>
    <w:rsid w:val="00950E09"/>
    <w:rsid w:val="0095204B"/>
    <w:rsid w:val="009564A7"/>
    <w:rsid w:val="009573C9"/>
    <w:rsid w:val="0096009D"/>
    <w:rsid w:val="00962386"/>
    <w:rsid w:val="00964597"/>
    <w:rsid w:val="00964B50"/>
    <w:rsid w:val="00970A87"/>
    <w:rsid w:val="00970EF7"/>
    <w:rsid w:val="00971509"/>
    <w:rsid w:val="00973AB7"/>
    <w:rsid w:val="00975239"/>
    <w:rsid w:val="00980241"/>
    <w:rsid w:val="00986B3A"/>
    <w:rsid w:val="00987746"/>
    <w:rsid w:val="00992B03"/>
    <w:rsid w:val="00997F0B"/>
    <w:rsid w:val="009A163E"/>
    <w:rsid w:val="009A51B7"/>
    <w:rsid w:val="009B0B70"/>
    <w:rsid w:val="009B3E67"/>
    <w:rsid w:val="009B5D42"/>
    <w:rsid w:val="009C2D95"/>
    <w:rsid w:val="009D10B1"/>
    <w:rsid w:val="009E3E6D"/>
    <w:rsid w:val="009E7D70"/>
    <w:rsid w:val="009F0344"/>
    <w:rsid w:val="009F3E2B"/>
    <w:rsid w:val="00A00702"/>
    <w:rsid w:val="00A030F3"/>
    <w:rsid w:val="00A153D4"/>
    <w:rsid w:val="00A25BA7"/>
    <w:rsid w:val="00A27A25"/>
    <w:rsid w:val="00A32AE8"/>
    <w:rsid w:val="00A34F82"/>
    <w:rsid w:val="00A35884"/>
    <w:rsid w:val="00A5144B"/>
    <w:rsid w:val="00A51847"/>
    <w:rsid w:val="00A5231B"/>
    <w:rsid w:val="00A54FB8"/>
    <w:rsid w:val="00A611BD"/>
    <w:rsid w:val="00A61212"/>
    <w:rsid w:val="00A6133B"/>
    <w:rsid w:val="00A61BB6"/>
    <w:rsid w:val="00A63F81"/>
    <w:rsid w:val="00A679FA"/>
    <w:rsid w:val="00A707A8"/>
    <w:rsid w:val="00A70979"/>
    <w:rsid w:val="00A71E6D"/>
    <w:rsid w:val="00A75B6D"/>
    <w:rsid w:val="00A75BFC"/>
    <w:rsid w:val="00A76590"/>
    <w:rsid w:val="00A779D6"/>
    <w:rsid w:val="00A83900"/>
    <w:rsid w:val="00A860F0"/>
    <w:rsid w:val="00A921AB"/>
    <w:rsid w:val="00A94F5E"/>
    <w:rsid w:val="00A97985"/>
    <w:rsid w:val="00AA598F"/>
    <w:rsid w:val="00AA6408"/>
    <w:rsid w:val="00AB4B18"/>
    <w:rsid w:val="00AC18D5"/>
    <w:rsid w:val="00AC359F"/>
    <w:rsid w:val="00AC4BD7"/>
    <w:rsid w:val="00AC6E05"/>
    <w:rsid w:val="00AD1860"/>
    <w:rsid w:val="00AE5D65"/>
    <w:rsid w:val="00AF00A2"/>
    <w:rsid w:val="00AF1124"/>
    <w:rsid w:val="00B0406D"/>
    <w:rsid w:val="00B10375"/>
    <w:rsid w:val="00B10C00"/>
    <w:rsid w:val="00B11768"/>
    <w:rsid w:val="00B15425"/>
    <w:rsid w:val="00B15C5D"/>
    <w:rsid w:val="00B30482"/>
    <w:rsid w:val="00B32D3E"/>
    <w:rsid w:val="00B404D8"/>
    <w:rsid w:val="00B43EFD"/>
    <w:rsid w:val="00B47E32"/>
    <w:rsid w:val="00B55F6A"/>
    <w:rsid w:val="00B5744C"/>
    <w:rsid w:val="00B613AD"/>
    <w:rsid w:val="00B65498"/>
    <w:rsid w:val="00B675D8"/>
    <w:rsid w:val="00B679BE"/>
    <w:rsid w:val="00B7264F"/>
    <w:rsid w:val="00B73C1D"/>
    <w:rsid w:val="00B75784"/>
    <w:rsid w:val="00B803F3"/>
    <w:rsid w:val="00B824AF"/>
    <w:rsid w:val="00B82D9E"/>
    <w:rsid w:val="00B92044"/>
    <w:rsid w:val="00B94FE4"/>
    <w:rsid w:val="00B95179"/>
    <w:rsid w:val="00B96E77"/>
    <w:rsid w:val="00BA0D6B"/>
    <w:rsid w:val="00BA1D22"/>
    <w:rsid w:val="00BB58B9"/>
    <w:rsid w:val="00BB5EA1"/>
    <w:rsid w:val="00BC52DC"/>
    <w:rsid w:val="00BD20D9"/>
    <w:rsid w:val="00BD496A"/>
    <w:rsid w:val="00BD5FE7"/>
    <w:rsid w:val="00BE2FFB"/>
    <w:rsid w:val="00BF5583"/>
    <w:rsid w:val="00BF6599"/>
    <w:rsid w:val="00BF6C21"/>
    <w:rsid w:val="00C00165"/>
    <w:rsid w:val="00C05438"/>
    <w:rsid w:val="00C06219"/>
    <w:rsid w:val="00C10084"/>
    <w:rsid w:val="00C13E5B"/>
    <w:rsid w:val="00C21314"/>
    <w:rsid w:val="00C27264"/>
    <w:rsid w:val="00C32662"/>
    <w:rsid w:val="00C35117"/>
    <w:rsid w:val="00C363DC"/>
    <w:rsid w:val="00C40976"/>
    <w:rsid w:val="00C55F2C"/>
    <w:rsid w:val="00C60946"/>
    <w:rsid w:val="00C6381C"/>
    <w:rsid w:val="00C6414C"/>
    <w:rsid w:val="00C644BD"/>
    <w:rsid w:val="00C71974"/>
    <w:rsid w:val="00C72A1C"/>
    <w:rsid w:val="00C777F6"/>
    <w:rsid w:val="00C8249A"/>
    <w:rsid w:val="00C84993"/>
    <w:rsid w:val="00C94687"/>
    <w:rsid w:val="00C974B1"/>
    <w:rsid w:val="00CA5C35"/>
    <w:rsid w:val="00CB0FC9"/>
    <w:rsid w:val="00CB1056"/>
    <w:rsid w:val="00CB5F1B"/>
    <w:rsid w:val="00CC282D"/>
    <w:rsid w:val="00CC3CAC"/>
    <w:rsid w:val="00CD4390"/>
    <w:rsid w:val="00CE235E"/>
    <w:rsid w:val="00CE3042"/>
    <w:rsid w:val="00CE37A0"/>
    <w:rsid w:val="00CE3E29"/>
    <w:rsid w:val="00CE4DC8"/>
    <w:rsid w:val="00CE6732"/>
    <w:rsid w:val="00CF13D9"/>
    <w:rsid w:val="00CF2614"/>
    <w:rsid w:val="00CF7F9D"/>
    <w:rsid w:val="00D01346"/>
    <w:rsid w:val="00D02840"/>
    <w:rsid w:val="00D033AD"/>
    <w:rsid w:val="00D05279"/>
    <w:rsid w:val="00D3036A"/>
    <w:rsid w:val="00D35387"/>
    <w:rsid w:val="00D35BED"/>
    <w:rsid w:val="00D36F3D"/>
    <w:rsid w:val="00D54006"/>
    <w:rsid w:val="00D72537"/>
    <w:rsid w:val="00D74ADC"/>
    <w:rsid w:val="00D76306"/>
    <w:rsid w:val="00D81C87"/>
    <w:rsid w:val="00D84096"/>
    <w:rsid w:val="00D85402"/>
    <w:rsid w:val="00D901A9"/>
    <w:rsid w:val="00D90A6B"/>
    <w:rsid w:val="00D91539"/>
    <w:rsid w:val="00D97760"/>
    <w:rsid w:val="00DA3795"/>
    <w:rsid w:val="00DA43D8"/>
    <w:rsid w:val="00DB3AF0"/>
    <w:rsid w:val="00DC0E36"/>
    <w:rsid w:val="00DC14AE"/>
    <w:rsid w:val="00DC1CED"/>
    <w:rsid w:val="00DD2BA3"/>
    <w:rsid w:val="00DE45BE"/>
    <w:rsid w:val="00DF411A"/>
    <w:rsid w:val="00DF51CA"/>
    <w:rsid w:val="00E000B2"/>
    <w:rsid w:val="00E0054A"/>
    <w:rsid w:val="00E00D10"/>
    <w:rsid w:val="00E01668"/>
    <w:rsid w:val="00E052DE"/>
    <w:rsid w:val="00E07630"/>
    <w:rsid w:val="00E14ED6"/>
    <w:rsid w:val="00E15038"/>
    <w:rsid w:val="00E20A97"/>
    <w:rsid w:val="00E21133"/>
    <w:rsid w:val="00E2607C"/>
    <w:rsid w:val="00E261DD"/>
    <w:rsid w:val="00E2778D"/>
    <w:rsid w:val="00E27D07"/>
    <w:rsid w:val="00E328BD"/>
    <w:rsid w:val="00E423F3"/>
    <w:rsid w:val="00E42B32"/>
    <w:rsid w:val="00E4307F"/>
    <w:rsid w:val="00E43FC6"/>
    <w:rsid w:val="00E46670"/>
    <w:rsid w:val="00E51A80"/>
    <w:rsid w:val="00E539B2"/>
    <w:rsid w:val="00E5695C"/>
    <w:rsid w:val="00E56DFB"/>
    <w:rsid w:val="00E57444"/>
    <w:rsid w:val="00E65502"/>
    <w:rsid w:val="00E704C5"/>
    <w:rsid w:val="00E7476F"/>
    <w:rsid w:val="00E760CE"/>
    <w:rsid w:val="00E764C9"/>
    <w:rsid w:val="00E777A5"/>
    <w:rsid w:val="00E82146"/>
    <w:rsid w:val="00E8422D"/>
    <w:rsid w:val="00E8502C"/>
    <w:rsid w:val="00E86DD3"/>
    <w:rsid w:val="00E91383"/>
    <w:rsid w:val="00E94A2E"/>
    <w:rsid w:val="00EA2AF6"/>
    <w:rsid w:val="00EA3750"/>
    <w:rsid w:val="00EB5F88"/>
    <w:rsid w:val="00EB7AF5"/>
    <w:rsid w:val="00EC55ED"/>
    <w:rsid w:val="00EC604F"/>
    <w:rsid w:val="00EC72A1"/>
    <w:rsid w:val="00ED2C6D"/>
    <w:rsid w:val="00ED3FAE"/>
    <w:rsid w:val="00ED56CD"/>
    <w:rsid w:val="00ED70EB"/>
    <w:rsid w:val="00EE1A5B"/>
    <w:rsid w:val="00EE3676"/>
    <w:rsid w:val="00EE67E2"/>
    <w:rsid w:val="00EE7710"/>
    <w:rsid w:val="00EE7EC7"/>
    <w:rsid w:val="00EF1008"/>
    <w:rsid w:val="00EF1CA4"/>
    <w:rsid w:val="00F0052F"/>
    <w:rsid w:val="00F01D38"/>
    <w:rsid w:val="00F0290B"/>
    <w:rsid w:val="00F132FA"/>
    <w:rsid w:val="00F17191"/>
    <w:rsid w:val="00F20ADB"/>
    <w:rsid w:val="00F230D3"/>
    <w:rsid w:val="00F3194A"/>
    <w:rsid w:val="00F32184"/>
    <w:rsid w:val="00F35490"/>
    <w:rsid w:val="00F456D4"/>
    <w:rsid w:val="00F469DF"/>
    <w:rsid w:val="00F51C64"/>
    <w:rsid w:val="00F54059"/>
    <w:rsid w:val="00F54427"/>
    <w:rsid w:val="00F55B37"/>
    <w:rsid w:val="00F561F4"/>
    <w:rsid w:val="00F62E1A"/>
    <w:rsid w:val="00F63C34"/>
    <w:rsid w:val="00F63DE6"/>
    <w:rsid w:val="00F64D3D"/>
    <w:rsid w:val="00F656BC"/>
    <w:rsid w:val="00F706BF"/>
    <w:rsid w:val="00F711EB"/>
    <w:rsid w:val="00F7188F"/>
    <w:rsid w:val="00F721B7"/>
    <w:rsid w:val="00F73820"/>
    <w:rsid w:val="00F741F6"/>
    <w:rsid w:val="00F80C15"/>
    <w:rsid w:val="00F81094"/>
    <w:rsid w:val="00F812E0"/>
    <w:rsid w:val="00F813A0"/>
    <w:rsid w:val="00F87E16"/>
    <w:rsid w:val="00F91F10"/>
    <w:rsid w:val="00F93EE6"/>
    <w:rsid w:val="00F95158"/>
    <w:rsid w:val="00F97587"/>
    <w:rsid w:val="00FA775B"/>
    <w:rsid w:val="00FA7B58"/>
    <w:rsid w:val="00FB07F0"/>
    <w:rsid w:val="00FB3F33"/>
    <w:rsid w:val="00FB74BB"/>
    <w:rsid w:val="00FB7F61"/>
    <w:rsid w:val="00FC14B0"/>
    <w:rsid w:val="00FC30AA"/>
    <w:rsid w:val="00FC6733"/>
    <w:rsid w:val="00FC7A5D"/>
    <w:rsid w:val="00FD2F4E"/>
    <w:rsid w:val="00FD3C81"/>
    <w:rsid w:val="00FE1033"/>
    <w:rsid w:val="00FE61A5"/>
    <w:rsid w:val="00FF3DC3"/>
    <w:rsid w:val="00FF6735"/>
    <w:rsid w:val="00FF75C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Naslov1">
    <w:name w:val="heading 1"/>
    <w:basedOn w:val="Normal"/>
    <w:next w:val="Normal"/>
    <w:qFormat/>
    <w:rsid w:val="00F51C64"/>
    <w:pPr>
      <w:keepNext/>
      <w:spacing w:before="240" w:after="60"/>
      <w:outlineLvl w:val="0"/>
    </w:pPr>
    <w:rPr>
      <w:rFonts w:ascii="Arial" w:hAnsi="Arial" w:cs="Arial"/>
      <w:b/>
      <w:bCs/>
      <w:kern w:val="32"/>
      <w:sz w:val="32"/>
      <w:szCs w:val="32"/>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table" w:styleId="Reetkatablice">
    <w:name w:val="Table Grid"/>
    <w:basedOn w:val="Obinatablica"/>
    <w:rsid w:val="00D840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oje">
    <w:name w:val="footer"/>
    <w:basedOn w:val="Normal"/>
    <w:rsid w:val="002220AC"/>
    <w:pPr>
      <w:tabs>
        <w:tab w:val="center" w:pos="4536"/>
        <w:tab w:val="right" w:pos="9072"/>
      </w:tabs>
    </w:pPr>
  </w:style>
  <w:style w:type="character" w:styleId="Brojstranice">
    <w:name w:val="page number"/>
    <w:basedOn w:val="Zadanifontodlomka"/>
    <w:rsid w:val="002220AC"/>
  </w:style>
  <w:style w:type="paragraph" w:styleId="Zaglavlje">
    <w:name w:val="header"/>
    <w:basedOn w:val="Normal"/>
    <w:rsid w:val="002220AC"/>
    <w:pPr>
      <w:tabs>
        <w:tab w:val="center" w:pos="4536"/>
        <w:tab w:val="right" w:pos="9072"/>
      </w:tabs>
    </w:pPr>
  </w:style>
  <w:style w:type="paragraph" w:styleId="Tekstbalonia">
    <w:name w:val="Balloon Text"/>
    <w:basedOn w:val="Normal"/>
    <w:semiHidden/>
    <w:rsid w:val="0065464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Naslov1">
    <w:name w:val="heading 1"/>
    <w:basedOn w:val="Normal"/>
    <w:next w:val="Normal"/>
    <w:qFormat/>
    <w:rsid w:val="00F51C64"/>
    <w:pPr>
      <w:keepNext/>
      <w:spacing w:before="240" w:after="60"/>
      <w:outlineLvl w:val="0"/>
    </w:pPr>
    <w:rPr>
      <w:rFonts w:ascii="Arial" w:hAnsi="Arial" w:cs="Arial"/>
      <w:b/>
      <w:bCs/>
      <w:kern w:val="32"/>
      <w:sz w:val="32"/>
      <w:szCs w:val="32"/>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table" w:styleId="Reetkatablice">
    <w:name w:val="Table Grid"/>
    <w:basedOn w:val="Obinatablica"/>
    <w:rsid w:val="00D840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oje">
    <w:name w:val="footer"/>
    <w:basedOn w:val="Normal"/>
    <w:rsid w:val="002220AC"/>
    <w:pPr>
      <w:tabs>
        <w:tab w:val="center" w:pos="4536"/>
        <w:tab w:val="right" w:pos="9072"/>
      </w:tabs>
    </w:pPr>
  </w:style>
  <w:style w:type="character" w:styleId="Brojstranice">
    <w:name w:val="page number"/>
    <w:basedOn w:val="Zadanifontodlomka"/>
    <w:rsid w:val="002220AC"/>
  </w:style>
  <w:style w:type="paragraph" w:styleId="Zaglavlje">
    <w:name w:val="header"/>
    <w:basedOn w:val="Normal"/>
    <w:rsid w:val="002220AC"/>
    <w:pPr>
      <w:tabs>
        <w:tab w:val="center" w:pos="4536"/>
        <w:tab w:val="right" w:pos="9072"/>
      </w:tabs>
    </w:pPr>
  </w:style>
  <w:style w:type="paragraph" w:styleId="Tekstbalonia">
    <w:name w:val="Balloon Text"/>
    <w:basedOn w:val="Normal"/>
    <w:semiHidden/>
    <w:rsid w:val="0065464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01320">
      <w:bodyDiv w:val="1"/>
      <w:marLeft w:val="0"/>
      <w:marRight w:val="0"/>
      <w:marTop w:val="0"/>
      <w:marBottom w:val="0"/>
      <w:divBdr>
        <w:top w:val="none" w:sz="0" w:space="0" w:color="auto"/>
        <w:left w:val="none" w:sz="0" w:space="0" w:color="auto"/>
        <w:bottom w:val="none" w:sz="0" w:space="0" w:color="auto"/>
        <w:right w:val="none" w:sz="0" w:space="0" w:color="auto"/>
      </w:divBdr>
    </w:div>
    <w:div w:id="252205011">
      <w:bodyDiv w:val="1"/>
      <w:marLeft w:val="0"/>
      <w:marRight w:val="0"/>
      <w:marTop w:val="0"/>
      <w:marBottom w:val="0"/>
      <w:divBdr>
        <w:top w:val="none" w:sz="0" w:space="0" w:color="auto"/>
        <w:left w:val="none" w:sz="0" w:space="0" w:color="auto"/>
        <w:bottom w:val="none" w:sz="0" w:space="0" w:color="auto"/>
        <w:right w:val="none" w:sz="0" w:space="0" w:color="auto"/>
      </w:divBdr>
    </w:div>
    <w:div w:id="313266055">
      <w:bodyDiv w:val="1"/>
      <w:marLeft w:val="0"/>
      <w:marRight w:val="0"/>
      <w:marTop w:val="0"/>
      <w:marBottom w:val="0"/>
      <w:divBdr>
        <w:top w:val="none" w:sz="0" w:space="0" w:color="auto"/>
        <w:left w:val="none" w:sz="0" w:space="0" w:color="auto"/>
        <w:bottom w:val="none" w:sz="0" w:space="0" w:color="auto"/>
        <w:right w:val="none" w:sz="0" w:space="0" w:color="auto"/>
      </w:divBdr>
    </w:div>
    <w:div w:id="402534008">
      <w:bodyDiv w:val="1"/>
      <w:marLeft w:val="0"/>
      <w:marRight w:val="0"/>
      <w:marTop w:val="0"/>
      <w:marBottom w:val="0"/>
      <w:divBdr>
        <w:top w:val="none" w:sz="0" w:space="0" w:color="auto"/>
        <w:left w:val="none" w:sz="0" w:space="0" w:color="auto"/>
        <w:bottom w:val="none" w:sz="0" w:space="0" w:color="auto"/>
        <w:right w:val="none" w:sz="0" w:space="0" w:color="auto"/>
      </w:divBdr>
    </w:div>
    <w:div w:id="415246732">
      <w:bodyDiv w:val="1"/>
      <w:marLeft w:val="0"/>
      <w:marRight w:val="0"/>
      <w:marTop w:val="0"/>
      <w:marBottom w:val="0"/>
      <w:divBdr>
        <w:top w:val="none" w:sz="0" w:space="0" w:color="auto"/>
        <w:left w:val="none" w:sz="0" w:space="0" w:color="auto"/>
        <w:bottom w:val="none" w:sz="0" w:space="0" w:color="auto"/>
        <w:right w:val="none" w:sz="0" w:space="0" w:color="auto"/>
      </w:divBdr>
    </w:div>
    <w:div w:id="760028338">
      <w:bodyDiv w:val="1"/>
      <w:marLeft w:val="0"/>
      <w:marRight w:val="0"/>
      <w:marTop w:val="0"/>
      <w:marBottom w:val="0"/>
      <w:divBdr>
        <w:top w:val="none" w:sz="0" w:space="0" w:color="auto"/>
        <w:left w:val="none" w:sz="0" w:space="0" w:color="auto"/>
        <w:bottom w:val="none" w:sz="0" w:space="0" w:color="auto"/>
        <w:right w:val="none" w:sz="0" w:space="0" w:color="auto"/>
      </w:divBdr>
    </w:div>
    <w:div w:id="949167783">
      <w:bodyDiv w:val="1"/>
      <w:marLeft w:val="0"/>
      <w:marRight w:val="0"/>
      <w:marTop w:val="0"/>
      <w:marBottom w:val="0"/>
      <w:divBdr>
        <w:top w:val="none" w:sz="0" w:space="0" w:color="auto"/>
        <w:left w:val="none" w:sz="0" w:space="0" w:color="auto"/>
        <w:bottom w:val="none" w:sz="0" w:space="0" w:color="auto"/>
        <w:right w:val="none" w:sz="0" w:space="0" w:color="auto"/>
      </w:divBdr>
    </w:div>
    <w:div w:id="1060708618">
      <w:bodyDiv w:val="1"/>
      <w:marLeft w:val="0"/>
      <w:marRight w:val="0"/>
      <w:marTop w:val="0"/>
      <w:marBottom w:val="0"/>
      <w:divBdr>
        <w:top w:val="none" w:sz="0" w:space="0" w:color="auto"/>
        <w:left w:val="none" w:sz="0" w:space="0" w:color="auto"/>
        <w:bottom w:val="none" w:sz="0" w:space="0" w:color="auto"/>
        <w:right w:val="none" w:sz="0" w:space="0" w:color="auto"/>
      </w:divBdr>
    </w:div>
    <w:div w:id="1124038816">
      <w:bodyDiv w:val="1"/>
      <w:marLeft w:val="0"/>
      <w:marRight w:val="0"/>
      <w:marTop w:val="0"/>
      <w:marBottom w:val="0"/>
      <w:divBdr>
        <w:top w:val="none" w:sz="0" w:space="0" w:color="auto"/>
        <w:left w:val="none" w:sz="0" w:space="0" w:color="auto"/>
        <w:bottom w:val="none" w:sz="0" w:space="0" w:color="auto"/>
        <w:right w:val="none" w:sz="0" w:space="0" w:color="auto"/>
      </w:divBdr>
    </w:div>
    <w:div w:id="1706052778">
      <w:bodyDiv w:val="1"/>
      <w:marLeft w:val="0"/>
      <w:marRight w:val="0"/>
      <w:marTop w:val="0"/>
      <w:marBottom w:val="0"/>
      <w:divBdr>
        <w:top w:val="none" w:sz="0" w:space="0" w:color="auto"/>
        <w:left w:val="none" w:sz="0" w:space="0" w:color="auto"/>
        <w:bottom w:val="none" w:sz="0" w:space="0" w:color="auto"/>
        <w:right w:val="none" w:sz="0" w:space="0" w:color="auto"/>
      </w:divBdr>
    </w:div>
    <w:div w:id="1767773712">
      <w:bodyDiv w:val="1"/>
      <w:marLeft w:val="0"/>
      <w:marRight w:val="0"/>
      <w:marTop w:val="0"/>
      <w:marBottom w:val="0"/>
      <w:divBdr>
        <w:top w:val="none" w:sz="0" w:space="0" w:color="auto"/>
        <w:left w:val="none" w:sz="0" w:space="0" w:color="auto"/>
        <w:bottom w:val="none" w:sz="0" w:space="0" w:color="auto"/>
        <w:right w:val="none" w:sz="0" w:space="0" w:color="auto"/>
      </w:divBdr>
    </w:div>
    <w:div w:id="1890918674">
      <w:bodyDiv w:val="1"/>
      <w:marLeft w:val="0"/>
      <w:marRight w:val="0"/>
      <w:marTop w:val="0"/>
      <w:marBottom w:val="0"/>
      <w:divBdr>
        <w:top w:val="none" w:sz="0" w:space="0" w:color="auto"/>
        <w:left w:val="none" w:sz="0" w:space="0" w:color="auto"/>
        <w:bottom w:val="none" w:sz="0" w:space="0" w:color="auto"/>
        <w:right w:val="none" w:sz="0" w:space="0" w:color="auto"/>
      </w:divBdr>
    </w:div>
    <w:div w:id="189392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F38A7-63C2-4A12-AE1A-1A0BA412E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4136</Words>
  <Characters>23580</Characters>
  <Application>Microsoft Office Word</Application>
  <DocSecurity>0</DocSecurity>
  <Lines>196</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 B R A Z L O Ž E N J E</vt:lpstr>
      <vt:lpstr>O B R A Z L O Ž E N J E</vt:lpstr>
    </vt:vector>
  </TitlesOfParts>
  <Company>Grad Ivanec</Company>
  <LinksUpToDate>false</LinksUpToDate>
  <CharactersWithSpaces>27661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B R A Z L O Ž E N J E</dc:title>
  <dc:creator>Grad Ivanec</dc:creator>
  <cp:lastModifiedBy>Snježana Canjuga</cp:lastModifiedBy>
  <cp:revision>2</cp:revision>
  <cp:lastPrinted>2014-05-02T12:45:00Z</cp:lastPrinted>
  <dcterms:created xsi:type="dcterms:W3CDTF">2014-05-30T10:34:00Z</dcterms:created>
  <dcterms:modified xsi:type="dcterms:W3CDTF">2014-05-30T10:34:00Z</dcterms:modified>
</cp:coreProperties>
</file>